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57" w:rsidRDefault="00FE3697" w:rsidP="00504957">
      <w:pPr>
        <w:spacing w:line="240" w:lineRule="auto"/>
      </w:pPr>
      <w:r>
        <w:t xml:space="preserve"> </w:t>
      </w:r>
    </w:p>
    <w:p w:rsidR="002C7591" w:rsidRDefault="004878B2" w:rsidP="002C7591">
      <w:pPr>
        <w:spacing w:line="240" w:lineRule="auto"/>
      </w:pPr>
      <w:r>
        <w:rPr>
          <w:noProof/>
        </w:rPr>
        <mc:AlternateContent>
          <mc:Choice Requires="wpg">
            <w:drawing>
              <wp:anchor distT="0" distB="0" distL="114300" distR="114300" simplePos="0" relativeHeight="251686912" behindDoc="0" locked="0" layoutInCell="1" allowOverlap="1" wp14:anchorId="0759FF61" wp14:editId="22A6D54D">
                <wp:simplePos x="0" y="0"/>
                <wp:positionH relativeFrom="column">
                  <wp:posOffset>468173</wp:posOffset>
                </wp:positionH>
                <wp:positionV relativeFrom="paragraph">
                  <wp:posOffset>114478</wp:posOffset>
                </wp:positionV>
                <wp:extent cx="7218045" cy="6348331"/>
                <wp:effectExtent l="0" t="0" r="1905" b="0"/>
                <wp:wrapNone/>
                <wp:docPr id="2" name="Group 2"/>
                <wp:cNvGraphicFramePr/>
                <a:graphic xmlns:a="http://schemas.openxmlformats.org/drawingml/2006/main">
                  <a:graphicData uri="http://schemas.microsoft.com/office/word/2010/wordprocessingGroup">
                    <wpg:wgp>
                      <wpg:cNvGrpSpPr/>
                      <wpg:grpSpPr>
                        <a:xfrm>
                          <a:off x="0" y="0"/>
                          <a:ext cx="7218045" cy="6348331"/>
                          <a:chOff x="0" y="0"/>
                          <a:chExt cx="6450483" cy="6348412"/>
                        </a:xfrm>
                      </wpg:grpSpPr>
                      <wps:wsp>
                        <wps:cNvPr id="2400" name="Rectangle 14"/>
                        <wps:cNvSpPr>
                          <a:spLocks noChangeArrowheads="1"/>
                        </wps:cNvSpPr>
                        <wps:spPr bwMode="auto">
                          <a:xfrm>
                            <a:off x="3013698" y="958219"/>
                            <a:ext cx="3436785" cy="5389920"/>
                          </a:xfrm>
                          <a:prstGeom prst="rect">
                            <a:avLst/>
                          </a:prstGeom>
                          <a:solidFill>
                            <a:srgbClr val="00AEB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399" name="Text Box 17"/>
                        <wps:cNvSpPr txBox="1">
                          <a:spLocks noChangeArrowheads="1"/>
                        </wps:cNvSpPr>
                        <wps:spPr bwMode="auto">
                          <a:xfrm>
                            <a:off x="3242504" y="1089964"/>
                            <a:ext cx="2948325" cy="5258448"/>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C01753" w:rsidRDefault="00C01753" w:rsidP="00EA2D4B">
                              <w:pPr>
                                <w:jc w:val="left"/>
                                <w:rPr>
                                  <w:rFonts w:ascii="Arial" w:hAnsi="Arial" w:cs="Arial"/>
                                  <w:b/>
                                  <w:color w:val="FFFFFF"/>
                                  <w:sz w:val="52"/>
                                  <w:szCs w:val="72"/>
                                </w:rPr>
                              </w:pPr>
                            </w:p>
                            <w:p w:rsidR="00C01753" w:rsidRDefault="00EA2D4B" w:rsidP="00EA2D4B">
                              <w:pPr>
                                <w:jc w:val="right"/>
                                <w:rPr>
                                  <w:rFonts w:ascii="Arial" w:hAnsi="Arial" w:cs="Arial"/>
                                  <w:b/>
                                  <w:color w:val="FFFFFF"/>
                                  <w:sz w:val="52"/>
                                  <w:szCs w:val="72"/>
                                </w:rPr>
                              </w:pPr>
                              <w:r>
                                <w:rPr>
                                  <w:rFonts w:ascii="Arial" w:hAnsi="Arial" w:cs="Arial"/>
                                  <w:b/>
                                  <w:color w:val="FFFFFF"/>
                                  <w:sz w:val="52"/>
                                  <w:szCs w:val="72"/>
                                </w:rPr>
                                <w:t>Pipestone School</w:t>
                              </w:r>
                            </w:p>
                            <w:p w:rsidR="00C01753" w:rsidRDefault="00EA2D4B" w:rsidP="00EA2D4B">
                              <w:pPr>
                                <w:ind w:right="49"/>
                                <w:jc w:val="right"/>
                                <w:rPr>
                                  <w:rFonts w:ascii="Arial" w:hAnsi="Arial" w:cs="Arial"/>
                                  <w:b/>
                                  <w:color w:val="FFFFFF"/>
                                  <w:sz w:val="52"/>
                                  <w:szCs w:val="72"/>
                                </w:rPr>
                              </w:pPr>
                              <w:r>
                                <w:rPr>
                                  <w:rFonts w:ascii="Arial" w:hAnsi="Arial" w:cs="Arial"/>
                                  <w:b/>
                                  <w:color w:val="FFFFFF"/>
                                  <w:sz w:val="52"/>
                                  <w:szCs w:val="72"/>
                                </w:rPr>
                                <w:t>P</w:t>
                              </w:r>
                              <w:r w:rsidR="00C01753" w:rsidRPr="002C7591">
                                <w:rPr>
                                  <w:rFonts w:ascii="Arial" w:hAnsi="Arial" w:cs="Arial"/>
                                  <w:b/>
                                  <w:color w:val="FFFFFF"/>
                                  <w:sz w:val="52"/>
                                  <w:szCs w:val="72"/>
                                </w:rPr>
                                <w:t xml:space="preserve">ositive School Environment </w:t>
                              </w:r>
                              <w:r w:rsidR="00C01753">
                                <w:rPr>
                                  <w:rFonts w:ascii="Arial" w:hAnsi="Arial" w:cs="Arial"/>
                                  <w:b/>
                                  <w:color w:val="FFFFFF"/>
                                  <w:sz w:val="52"/>
                                  <w:szCs w:val="72"/>
                                </w:rPr>
                                <w:t>Plan</w:t>
                              </w:r>
                            </w:p>
                            <w:p w:rsidR="00C01753" w:rsidRPr="002C7591" w:rsidRDefault="00D838EC" w:rsidP="00EA2D4B">
                              <w:pPr>
                                <w:jc w:val="right"/>
                                <w:rPr>
                                  <w:rFonts w:ascii="Arial" w:hAnsi="Arial" w:cs="Arial"/>
                                  <w:b/>
                                  <w:color w:val="FFFFFF"/>
                                  <w:sz w:val="28"/>
                                  <w:szCs w:val="36"/>
                                </w:rPr>
                              </w:pPr>
                              <w:r>
                                <w:rPr>
                                  <w:rFonts w:ascii="Arial" w:hAnsi="Arial" w:cs="Arial"/>
                                  <w:b/>
                                  <w:color w:val="FFFFFF"/>
                                  <w:sz w:val="52"/>
                                  <w:szCs w:val="72"/>
                                </w:rPr>
                                <w:t>2018</w:t>
                              </w:r>
                              <w:r w:rsidR="00CB4DF1">
                                <w:rPr>
                                  <w:rFonts w:ascii="Arial" w:hAnsi="Arial" w:cs="Arial"/>
                                  <w:b/>
                                  <w:color w:val="FFFFFF"/>
                                  <w:sz w:val="52"/>
                                  <w:szCs w:val="72"/>
                                </w:rPr>
                                <w:t>-2019</w:t>
                              </w:r>
                            </w:p>
                          </w:txbxContent>
                        </wps:txbx>
                        <wps:bodyPr rot="0" vert="horz" wrap="square" lIns="36576" tIns="36576" rIns="36576" bIns="36576" anchor="ctr" anchorCtr="0" upright="1">
                          <a:noAutofit/>
                        </wps:bodyPr>
                      </wps:wsp>
                      <wps:wsp>
                        <wps:cNvPr id="12" name="Text Box 12"/>
                        <wps:cNvSpPr txBox="1"/>
                        <wps:spPr>
                          <a:xfrm>
                            <a:off x="0" y="0"/>
                            <a:ext cx="6232525" cy="1162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C6A" w:rsidRPr="00885C6A" w:rsidRDefault="00885C6A" w:rsidP="00885C6A">
                              <w:pPr>
                                <w:tabs>
                                  <w:tab w:val="left" w:pos="1440"/>
                                </w:tabs>
                                <w:ind w:left="0"/>
                                <w:jc w:val="center"/>
                                <w:rPr>
                                  <w:b/>
                                  <w:smallCaps/>
                                  <w:color w:val="5EAC24"/>
                                  <w:sz w:val="52"/>
                                  <w:szCs w:val="52"/>
                                </w:rPr>
                              </w:pPr>
                              <w:r>
                                <w:rPr>
                                  <w:noProof/>
                                </w:rPr>
                                <w:drawing>
                                  <wp:inline distT="0" distB="0" distL="0" distR="0" wp14:anchorId="06331B6E" wp14:editId="71B004F4">
                                    <wp:extent cx="428625" cy="714375"/>
                                    <wp:effectExtent l="0" t="0" r="9525" b="9525"/>
                                    <wp:docPr id="8" name="Picture 8" descr="LOGO WRPS_People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RPS_People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r w:rsidRPr="00885C6A">
                                <w:rPr>
                                  <w:b/>
                                  <w:smallCaps/>
                                  <w:color w:val="5EAC24"/>
                                  <w:sz w:val="52"/>
                                  <w:szCs w:val="52"/>
                                </w:rPr>
                                <w:t>Wetaskiwin Regional Public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59FF61" id="Group 2" o:spid="_x0000_s1026" style="position:absolute;left:0;text-align:left;margin-left:36.85pt;margin-top:9pt;width:568.35pt;height:499.85pt;z-index:251686912;mso-width-relative:margin;mso-height-relative:margin" coordsize="64504,6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">
                <v:rect id="Rectangle 14" o:spid="_x0000_s1027" style="position:absolute;left:30136;top:9582;width:34368;height:5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" fillcolor="#00aeb5" stroked="f" strokecolor="#212120" insetpen="t">
                  <v:shadow color="#dcd6d4"/>
                  <v:textbox inset="2.88pt,2.88pt,2.88pt,2.88pt"/>
                </v:rect>
                <v:shapetype id="_x0000_t202" coordsize="21600,21600" o:spt="202" path="m,l,21600r21600,l21600,xe">
                  <v:stroke joinstyle="miter"/>
                  <v:path gradientshapeok="t" o:connecttype="rect"/>
                </v:shapetype>
                <v:shape id="Text Box 17" o:spid="_x0000_s1028" type="#_x0000_t202" style="position:absolute;left:32425;top:10899;width:29483;height:5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" filled="f" fillcolor="#fffffe" stroked="f" strokecolor="#212120" insetpen="t">
                  <v:textbox inset="2.88pt,2.88pt,2.88pt,2.88pt">
                    <w:txbxContent>
                      <w:p w:rsidR="00C01753" w:rsidRDefault="00C01753" w:rsidP="00EA2D4B">
                        <w:pPr>
                          <w:jc w:val="left"/>
                          <w:rPr>
                            <w:rFonts w:ascii="Arial" w:hAnsi="Arial" w:cs="Arial"/>
                            <w:b/>
                            <w:color w:val="FFFFFF"/>
                            <w:sz w:val="52"/>
                            <w:szCs w:val="72"/>
                          </w:rPr>
                        </w:pPr>
                      </w:p>
                      <w:p w:rsidR="00C01753" w:rsidRDefault="00EA2D4B" w:rsidP="00EA2D4B">
                        <w:pPr>
                          <w:jc w:val="right"/>
                          <w:rPr>
                            <w:rFonts w:ascii="Arial" w:hAnsi="Arial" w:cs="Arial"/>
                            <w:b/>
                            <w:color w:val="FFFFFF"/>
                            <w:sz w:val="52"/>
                            <w:szCs w:val="72"/>
                          </w:rPr>
                        </w:pPr>
                        <w:r>
                          <w:rPr>
                            <w:rFonts w:ascii="Arial" w:hAnsi="Arial" w:cs="Arial"/>
                            <w:b/>
                            <w:color w:val="FFFFFF"/>
                            <w:sz w:val="52"/>
                            <w:szCs w:val="72"/>
                          </w:rPr>
                          <w:t>Pipestone School</w:t>
                        </w:r>
                      </w:p>
                      <w:p w:rsidR="00C01753" w:rsidRDefault="00EA2D4B" w:rsidP="00EA2D4B">
                        <w:pPr>
                          <w:ind w:right="49"/>
                          <w:jc w:val="right"/>
                          <w:rPr>
                            <w:rFonts w:ascii="Arial" w:hAnsi="Arial" w:cs="Arial"/>
                            <w:b/>
                            <w:color w:val="FFFFFF"/>
                            <w:sz w:val="52"/>
                            <w:szCs w:val="72"/>
                          </w:rPr>
                        </w:pPr>
                        <w:r>
                          <w:rPr>
                            <w:rFonts w:ascii="Arial" w:hAnsi="Arial" w:cs="Arial"/>
                            <w:b/>
                            <w:color w:val="FFFFFF"/>
                            <w:sz w:val="52"/>
                            <w:szCs w:val="72"/>
                          </w:rPr>
                          <w:t>P</w:t>
                        </w:r>
                        <w:r w:rsidR="00C01753" w:rsidRPr="002C7591">
                          <w:rPr>
                            <w:rFonts w:ascii="Arial" w:hAnsi="Arial" w:cs="Arial"/>
                            <w:b/>
                            <w:color w:val="FFFFFF"/>
                            <w:sz w:val="52"/>
                            <w:szCs w:val="72"/>
                          </w:rPr>
                          <w:t xml:space="preserve">ositive School Environment </w:t>
                        </w:r>
                        <w:r w:rsidR="00C01753">
                          <w:rPr>
                            <w:rFonts w:ascii="Arial" w:hAnsi="Arial" w:cs="Arial"/>
                            <w:b/>
                            <w:color w:val="FFFFFF"/>
                            <w:sz w:val="52"/>
                            <w:szCs w:val="72"/>
                          </w:rPr>
                          <w:t>Plan</w:t>
                        </w:r>
                      </w:p>
                      <w:p w:rsidR="00C01753" w:rsidRPr="002C7591" w:rsidRDefault="00D838EC" w:rsidP="00EA2D4B">
                        <w:pPr>
                          <w:jc w:val="right"/>
                          <w:rPr>
                            <w:rFonts w:ascii="Arial" w:hAnsi="Arial" w:cs="Arial"/>
                            <w:b/>
                            <w:color w:val="FFFFFF"/>
                            <w:sz w:val="28"/>
                            <w:szCs w:val="36"/>
                          </w:rPr>
                        </w:pPr>
                        <w:r>
                          <w:rPr>
                            <w:rFonts w:ascii="Arial" w:hAnsi="Arial" w:cs="Arial"/>
                            <w:b/>
                            <w:color w:val="FFFFFF"/>
                            <w:sz w:val="52"/>
                            <w:szCs w:val="72"/>
                          </w:rPr>
                          <w:t>2018</w:t>
                        </w:r>
                        <w:r w:rsidR="00CB4DF1">
                          <w:rPr>
                            <w:rFonts w:ascii="Arial" w:hAnsi="Arial" w:cs="Arial"/>
                            <w:b/>
                            <w:color w:val="FFFFFF"/>
                            <w:sz w:val="52"/>
                            <w:szCs w:val="72"/>
                          </w:rPr>
                          <w:t>-2019</w:t>
                        </w:r>
                      </w:p>
                    </w:txbxContent>
                  </v:textbox>
                </v:shape>
                <v:shape id="Text Box 12" o:spid="_x0000_s1029" type="#_x0000_t202" style="position:absolute;width:62325;height:1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885C6A" w:rsidRPr="00885C6A" w:rsidRDefault="00885C6A" w:rsidP="00885C6A">
                        <w:pPr>
                          <w:tabs>
                            <w:tab w:val="left" w:pos="1440"/>
                          </w:tabs>
                          <w:ind w:left="0"/>
                          <w:jc w:val="center"/>
                          <w:rPr>
                            <w:b/>
                            <w:smallCaps/>
                            <w:color w:val="5EAC24"/>
                            <w:sz w:val="52"/>
                            <w:szCs w:val="52"/>
                          </w:rPr>
                        </w:pPr>
                        <w:r>
                          <w:rPr>
                            <w:noProof/>
                          </w:rPr>
                          <w:drawing>
                            <wp:inline distT="0" distB="0" distL="0" distR="0" wp14:anchorId="06331B6E" wp14:editId="71B004F4">
                              <wp:extent cx="428625" cy="714375"/>
                              <wp:effectExtent l="0" t="0" r="9525" b="9525"/>
                              <wp:docPr id="8" name="Picture 8" descr="LOGO WRPS_People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RPS_People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r w:rsidRPr="00885C6A">
                          <w:rPr>
                            <w:b/>
                            <w:smallCaps/>
                            <w:color w:val="5EAC24"/>
                            <w:sz w:val="52"/>
                            <w:szCs w:val="52"/>
                          </w:rPr>
                          <w:t>Wetaskiwin Regional Public Schools</w:t>
                        </w:r>
                      </w:p>
                    </w:txbxContent>
                  </v:textbox>
                </v:shape>
              </v:group>
            </w:pict>
          </mc:Fallback>
        </mc:AlternateContent>
      </w:r>
    </w:p>
    <w:p w:rsidR="00504957" w:rsidRDefault="00504957" w:rsidP="00504957">
      <w:pPr>
        <w:spacing w:line="240" w:lineRule="auto"/>
      </w:pPr>
    </w:p>
    <w:p w:rsidR="00504957" w:rsidRDefault="00504957" w:rsidP="00504957">
      <w:pPr>
        <w:spacing w:line="240" w:lineRule="auto"/>
      </w:pPr>
    </w:p>
    <w:p w:rsidR="00504957" w:rsidRDefault="00504957" w:rsidP="00504957">
      <w:pPr>
        <w:spacing w:line="240" w:lineRule="auto"/>
      </w:pPr>
    </w:p>
    <w:p w:rsidR="00504957" w:rsidRDefault="00504957" w:rsidP="00504957">
      <w:pPr>
        <w:spacing w:line="240" w:lineRule="auto"/>
      </w:pPr>
      <w:r>
        <w:rPr>
          <w:noProof/>
        </w:rPr>
        <w:t xml:space="preserve">             </w:t>
      </w:r>
    </w:p>
    <w:p w:rsidR="00504957" w:rsidRDefault="00504957" w:rsidP="00504957">
      <w:pPr>
        <w:spacing w:line="240" w:lineRule="auto"/>
      </w:pPr>
      <w:r>
        <w:rPr>
          <w:noProof/>
        </w:rPr>
        <mc:AlternateContent>
          <mc:Choice Requires="wps">
            <w:drawing>
              <wp:anchor distT="36576" distB="36576" distL="36576" distR="36576" simplePos="0" relativeHeight="251659264" behindDoc="0" locked="0" layoutInCell="1" allowOverlap="1" wp14:anchorId="534B567A" wp14:editId="0C416196">
                <wp:simplePos x="0" y="0"/>
                <wp:positionH relativeFrom="column">
                  <wp:posOffset>4914900</wp:posOffset>
                </wp:positionH>
                <wp:positionV relativeFrom="page">
                  <wp:posOffset>6915785</wp:posOffset>
                </wp:positionV>
                <wp:extent cx="2857500" cy="45720"/>
                <wp:effectExtent l="0" t="635" r="0" b="1270"/>
                <wp:wrapNone/>
                <wp:docPr id="239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
                        </a:xfrm>
                        <a:prstGeom prst="rect">
                          <a:avLst/>
                        </a:prstGeom>
                        <a:solidFill>
                          <a:srgbClr val="FFFFFE"/>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C640D" id="Rectangle 15" o:spid="_x0000_s1026" style="position:absolute;margin-left:387pt;margin-top:544.55pt;width:225pt;height:3.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" fillcolor="#fffffe" stroked="f" strokecolor="#212120" insetpen="t">
                <v:shadow color="#dcd6d4"/>
                <v:textbox inset="2.88pt,2.88pt,2.88pt,2.88pt"/>
                <w10:wrap anchory="page"/>
              </v:rect>
            </w:pict>
          </mc:Fallback>
        </mc:AlternateContent>
      </w:r>
    </w:p>
    <w:p w:rsidR="00504957" w:rsidRDefault="00504957" w:rsidP="00504957">
      <w:pPr>
        <w:spacing w:line="240" w:lineRule="auto"/>
      </w:pPr>
    </w:p>
    <w:p w:rsidR="00504957" w:rsidRDefault="00D7355B" w:rsidP="00504957">
      <w:pPr>
        <w:spacing w:line="240" w:lineRule="auto"/>
      </w:pPr>
      <w:r>
        <w:rPr>
          <w:noProof/>
        </w:rPr>
        <w:drawing>
          <wp:inline distT="0" distB="0" distL="0" distR="0">
            <wp:extent cx="3598224" cy="3598224"/>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4_1322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5477" cy="3595477"/>
                    </a:xfrm>
                    <a:prstGeom prst="rect">
                      <a:avLst/>
                    </a:prstGeom>
                  </pic:spPr>
                </pic:pic>
              </a:graphicData>
            </a:graphic>
          </wp:inline>
        </w:drawing>
      </w:r>
    </w:p>
    <w:p w:rsidR="00504957" w:rsidRDefault="00504957" w:rsidP="00504957">
      <w:pPr>
        <w:spacing w:line="240" w:lineRule="auto"/>
      </w:pPr>
    </w:p>
    <w:p w:rsidR="00504957" w:rsidRDefault="00F378A8" w:rsidP="00F378A8">
      <w:pPr>
        <w:tabs>
          <w:tab w:val="left" w:pos="4762"/>
        </w:tabs>
        <w:spacing w:line="240" w:lineRule="auto"/>
      </w:pPr>
      <w:r>
        <w:tab/>
      </w:r>
    </w:p>
    <w:p w:rsidR="00504957" w:rsidRDefault="00504957" w:rsidP="00504957">
      <w:pPr>
        <w:spacing w:line="240" w:lineRule="auto"/>
      </w:pPr>
    </w:p>
    <w:p w:rsidR="00504957" w:rsidRDefault="00504957" w:rsidP="00504957">
      <w:pPr>
        <w:spacing w:line="240" w:lineRule="auto"/>
      </w:pPr>
    </w:p>
    <w:p w:rsidR="00504957" w:rsidRDefault="00504957" w:rsidP="00504957">
      <w:pPr>
        <w:spacing w:line="240" w:lineRule="auto"/>
      </w:pPr>
    </w:p>
    <w:p w:rsidR="00504957" w:rsidRDefault="00504957" w:rsidP="00504957">
      <w:pPr>
        <w:spacing w:line="240" w:lineRule="auto"/>
      </w:pPr>
    </w:p>
    <w:p w:rsidR="00504957" w:rsidRDefault="00504957" w:rsidP="00504957">
      <w:pPr>
        <w:spacing w:line="240" w:lineRule="auto"/>
      </w:pPr>
    </w:p>
    <w:p w:rsidR="00504957" w:rsidRPr="0063767F" w:rsidRDefault="00BC599C" w:rsidP="00504957">
      <w:pPr>
        <w:spacing w:line="240" w:lineRule="auto"/>
        <w:ind w:left="0"/>
        <w:rPr>
          <w:u w:val="single"/>
        </w:rPr>
        <w:sectPr w:rsidR="00504957" w:rsidRPr="0063767F" w:rsidSect="0035735F">
          <w:headerReference w:type="even" r:id="rId10"/>
          <w:headerReference w:type="default" r:id="rId11"/>
          <w:footerReference w:type="even" r:id="rId12"/>
          <w:footerReference w:type="default" r:id="rId13"/>
          <w:headerReference w:type="first" r:id="rId14"/>
          <w:footerReference w:type="first" r:id="rId15"/>
          <w:pgSz w:w="12240" w:h="15840"/>
          <w:pgMar w:top="0" w:right="0" w:bottom="0" w:left="0" w:header="720" w:footer="720" w:gutter="0"/>
          <w:cols w:space="720"/>
          <w:docGrid w:linePitch="360"/>
        </w:sectPr>
      </w:pPr>
      <w:r w:rsidRPr="0063767F">
        <w:rPr>
          <w:noProof/>
          <w:u w:val="single"/>
        </w:rPr>
        <w:drawing>
          <wp:anchor distT="0" distB="0" distL="114300" distR="114300" simplePos="0" relativeHeight="251676672" behindDoc="0" locked="0" layoutInCell="1" allowOverlap="1" wp14:anchorId="32F52413" wp14:editId="0175BB5B">
            <wp:simplePos x="0" y="0"/>
            <wp:positionH relativeFrom="column">
              <wp:posOffset>3666490</wp:posOffset>
            </wp:positionH>
            <wp:positionV relativeFrom="paragraph">
              <wp:posOffset>4476750</wp:posOffset>
            </wp:positionV>
            <wp:extent cx="3524250" cy="883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iring Students Graphi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0" cy="883920"/>
                    </a:xfrm>
                    <a:prstGeom prst="rect">
                      <a:avLst/>
                    </a:prstGeom>
                  </pic:spPr>
                </pic:pic>
              </a:graphicData>
            </a:graphic>
            <wp14:sizeRelH relativeFrom="page">
              <wp14:pctWidth>0</wp14:pctWidth>
            </wp14:sizeRelH>
            <wp14:sizeRelV relativeFrom="page">
              <wp14:pctHeight>0</wp14:pctHeight>
            </wp14:sizeRelV>
          </wp:anchor>
        </w:drawing>
      </w:r>
      <w:r w:rsidRPr="0063767F">
        <w:rPr>
          <w:noProof/>
          <w:u w:val="single"/>
        </w:rPr>
        <mc:AlternateContent>
          <mc:Choice Requires="wpg">
            <w:drawing>
              <wp:anchor distT="0" distB="0" distL="114300" distR="114300" simplePos="0" relativeHeight="251694080" behindDoc="0" locked="0" layoutInCell="1" allowOverlap="1" wp14:anchorId="285C0891" wp14:editId="6DC17D69">
                <wp:simplePos x="0" y="0"/>
                <wp:positionH relativeFrom="column">
                  <wp:posOffset>157480</wp:posOffset>
                </wp:positionH>
                <wp:positionV relativeFrom="paragraph">
                  <wp:posOffset>1929765</wp:posOffset>
                </wp:positionV>
                <wp:extent cx="3593465" cy="1987550"/>
                <wp:effectExtent l="0" t="0" r="6985" b="0"/>
                <wp:wrapTight wrapText="bothSides">
                  <wp:wrapPolygon edited="0">
                    <wp:start x="4580" y="0"/>
                    <wp:lineTo x="0" y="0"/>
                    <wp:lineTo x="0" y="21324"/>
                    <wp:lineTo x="21527" y="21324"/>
                    <wp:lineTo x="21527" y="0"/>
                    <wp:lineTo x="4580" y="0"/>
                  </wp:wrapPolygon>
                </wp:wrapTight>
                <wp:docPr id="2387"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3465" cy="1987550"/>
                          <a:chOff x="20" y="11721"/>
                          <a:chExt cx="5327" cy="2900"/>
                        </a:xfrm>
                      </wpg:grpSpPr>
                      <wps:wsp>
                        <wps:cNvPr id="2388" name="Rectangle 631"/>
                        <wps:cNvSpPr>
                          <a:spLocks noChangeArrowheads="1"/>
                        </wps:cNvSpPr>
                        <wps:spPr bwMode="auto">
                          <a:xfrm>
                            <a:off x="899" y="11741"/>
                            <a:ext cx="187" cy="2880"/>
                          </a:xfrm>
                          <a:prstGeom prst="rect">
                            <a:avLst/>
                          </a:prstGeom>
                          <a:solidFill>
                            <a:srgbClr val="FBBA28"/>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389" name="Rectangle 632"/>
                        <wps:cNvSpPr>
                          <a:spLocks noChangeArrowheads="1"/>
                        </wps:cNvSpPr>
                        <wps:spPr bwMode="auto">
                          <a:xfrm>
                            <a:off x="1203" y="11721"/>
                            <a:ext cx="496" cy="2880"/>
                          </a:xfrm>
                          <a:prstGeom prst="rect">
                            <a:avLst/>
                          </a:prstGeom>
                          <a:solidFill>
                            <a:srgbClr val="EADE78"/>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390" name="Rectangle 633"/>
                        <wps:cNvSpPr>
                          <a:spLocks noChangeArrowheads="1"/>
                        </wps:cNvSpPr>
                        <wps:spPr bwMode="auto">
                          <a:xfrm>
                            <a:off x="3817" y="11721"/>
                            <a:ext cx="1530" cy="2880"/>
                          </a:xfrm>
                          <a:prstGeom prst="rect">
                            <a:avLst/>
                          </a:prstGeom>
                          <a:solidFill>
                            <a:srgbClr val="908BB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391" name="Rectangle 634"/>
                        <wps:cNvSpPr>
                          <a:spLocks noChangeArrowheads="1"/>
                        </wps:cNvSpPr>
                        <wps:spPr bwMode="auto">
                          <a:xfrm>
                            <a:off x="4088" y="11741"/>
                            <a:ext cx="435" cy="2880"/>
                          </a:xfrm>
                          <a:prstGeom prst="rect">
                            <a:avLst/>
                          </a:prstGeom>
                          <a:solidFill>
                            <a:srgbClr val="D4D3D3"/>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392" name="Rectangle 635"/>
                        <wps:cNvSpPr>
                          <a:spLocks noChangeArrowheads="1"/>
                        </wps:cNvSpPr>
                        <wps:spPr bwMode="auto">
                          <a:xfrm>
                            <a:off x="2219" y="11721"/>
                            <a:ext cx="1471" cy="2880"/>
                          </a:xfrm>
                          <a:prstGeom prst="rect">
                            <a:avLst/>
                          </a:prstGeom>
                          <a:solidFill>
                            <a:srgbClr val="8BBD3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393" name="Rectangle 636"/>
                        <wps:cNvSpPr>
                          <a:spLocks noChangeArrowheads="1"/>
                        </wps:cNvSpPr>
                        <wps:spPr bwMode="auto">
                          <a:xfrm>
                            <a:off x="1797" y="11741"/>
                            <a:ext cx="322" cy="2880"/>
                          </a:xfrm>
                          <a:prstGeom prst="rect">
                            <a:avLst/>
                          </a:prstGeom>
                          <a:solidFill>
                            <a:srgbClr val="C7D52F"/>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2394" name="Rectangle 770"/>
                        <wps:cNvSpPr>
                          <a:spLocks noChangeArrowheads="1"/>
                        </wps:cNvSpPr>
                        <wps:spPr bwMode="auto">
                          <a:xfrm>
                            <a:off x="20" y="11741"/>
                            <a:ext cx="855" cy="2880"/>
                          </a:xfrm>
                          <a:prstGeom prst="rect">
                            <a:avLst/>
                          </a:prstGeom>
                          <a:solidFill>
                            <a:srgbClr val="F28D2C"/>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3C02B" id="Group 771" o:spid="_x0000_s1026" style="position:absolute;margin-left:12.4pt;margin-top:151.95pt;width:282.95pt;height:156.5pt;z-index:251694080" coordorigin="20,11721" coordsize="5327,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">
                <v:rect id="Rectangle 631" o:spid="_x0000_s1027" style="position:absolute;left:899;top:11741;width:187;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" fillcolor="#fbba28" stroked="f" strokecolor="#212120" insetpen="t">
                  <v:shadow color="#dcd6d4"/>
                  <v:textbox inset="2.88pt,2.88pt,2.88pt,2.88pt"/>
                </v:rect>
                <v:rect id="Rectangle 632" o:spid="_x0000_s1028" style="position:absolute;left:1203;top:11721;width:49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" fillcolor="#eade78" stroked="f" strokecolor="#212120" insetpen="t">
                  <v:shadow color="#dcd6d4"/>
                  <v:textbox inset="2.88pt,2.88pt,2.88pt,2.88pt"/>
                </v:rect>
                <v:rect id="Rectangle 633" o:spid="_x0000_s1029" style="position:absolute;left:3817;top:11721;width:153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" fillcolor="#908bba" stroked="f" strokecolor="#212120" insetpen="t">
                  <v:shadow color="#dcd6d4"/>
                  <v:textbox inset="2.88pt,2.88pt,2.88pt,2.88pt"/>
                </v:rect>
                <v:rect id="Rectangle 634" o:spid="_x0000_s1030" style="position:absolute;left:4088;top:11741;width:435;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" fillcolor="#d4d3d3" stroked="f" strokecolor="#212120" insetpen="t">
                  <v:shadow color="#dcd6d4"/>
                  <v:textbox inset="2.88pt,2.88pt,2.88pt,2.88pt"/>
                </v:rect>
                <v:rect id="Rectangle 635" o:spid="_x0000_s1031" style="position:absolute;left:2219;top:11721;width:147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" fillcolor="#8bbd3a" stroked="f" strokecolor="#212120" insetpen="t">
                  <v:shadow color="#dcd6d4"/>
                  <v:textbox inset="2.88pt,2.88pt,2.88pt,2.88pt"/>
                </v:rect>
                <v:rect id="Rectangle 636" o:spid="_x0000_s1032" style="position:absolute;left:1797;top:11741;width:322;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" fillcolor="#c7d52f" stroked="f" strokecolor="#212120" insetpen="t">
                  <v:shadow color="#dcd6d4"/>
                  <v:textbox inset="2.88pt,2.88pt,2.88pt,2.88pt"/>
                </v:rect>
                <v:rect id="Rectangle 770" o:spid="_x0000_s1033" style="position:absolute;left:20;top:11741;width:855;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" fillcolor="#f28d2c" stroked="f" strokecolor="#212120" insetpen="t">
                  <v:shadow color="#dcd6d4"/>
                  <v:textbox inset="2.88pt,2.88pt,2.88pt,2.88pt"/>
                </v:rect>
                <w10:wrap type="tight"/>
              </v:group>
            </w:pict>
          </mc:Fallback>
        </mc:AlternateContent>
      </w:r>
      <w:r w:rsidR="009F4EC8" w:rsidRPr="0063767F">
        <w:rPr>
          <w:noProof/>
          <w:u w:val="single"/>
        </w:rPr>
        <mc:AlternateContent>
          <mc:Choice Requires="wps">
            <w:drawing>
              <wp:anchor distT="36576" distB="36576" distL="36576" distR="36576" simplePos="0" relativeHeight="251664384" behindDoc="0" locked="0" layoutInCell="1" allowOverlap="1" wp14:anchorId="00E60121" wp14:editId="12C6064A">
                <wp:simplePos x="0" y="0"/>
                <wp:positionH relativeFrom="column">
                  <wp:posOffset>-80645</wp:posOffset>
                </wp:positionH>
                <wp:positionV relativeFrom="page">
                  <wp:posOffset>9342755</wp:posOffset>
                </wp:positionV>
                <wp:extent cx="7914005" cy="789940"/>
                <wp:effectExtent l="0" t="0" r="0" b="0"/>
                <wp:wrapNone/>
                <wp:docPr id="23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4005" cy="789940"/>
                        </a:xfrm>
                        <a:prstGeom prst="rect">
                          <a:avLst/>
                        </a:prstGeom>
                        <a:solidFill>
                          <a:srgbClr val="00AEB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6E755" id="Rectangle 13" o:spid="_x0000_s1026" style="position:absolute;margin-left:-6.35pt;margin-top:735.65pt;width:623.15pt;height:62.2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" fillcolor="#00aeb5" stroked="f" strokecolor="#212120" insetpen="t">
                <v:shadow color="#dcd6d4"/>
                <v:textbox inset="2.88pt,2.88pt,2.88pt,2.88pt"/>
                <w10:wrap anchory="page"/>
              </v:rect>
            </w:pict>
          </mc:Fallback>
        </mc:AlternateContent>
      </w:r>
      <w:r w:rsidR="00504957" w:rsidRPr="0063767F">
        <w:rPr>
          <w:noProof/>
          <w:u w:val="single"/>
        </w:rPr>
        <mc:AlternateContent>
          <mc:Choice Requires="wps">
            <w:drawing>
              <wp:anchor distT="36576" distB="36576" distL="36576" distR="36576" simplePos="0" relativeHeight="251661312" behindDoc="0" locked="0" layoutInCell="1" allowOverlap="1" wp14:anchorId="51EBFA4F" wp14:editId="64EE7B3B">
                <wp:simplePos x="0" y="0"/>
                <wp:positionH relativeFrom="column">
                  <wp:posOffset>-5125085</wp:posOffset>
                </wp:positionH>
                <wp:positionV relativeFrom="page">
                  <wp:posOffset>7430135</wp:posOffset>
                </wp:positionV>
                <wp:extent cx="314960" cy="1828800"/>
                <wp:effectExtent l="0" t="635" r="0" b="0"/>
                <wp:wrapNone/>
                <wp:docPr id="23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1828800"/>
                        </a:xfrm>
                        <a:prstGeom prst="rect">
                          <a:avLst/>
                        </a:prstGeom>
                        <a:solidFill>
                          <a:srgbClr val="EADE78"/>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6EEA4" id="Rectangle 5" o:spid="_x0000_s1026" style="position:absolute;margin-left:-403.55pt;margin-top:585.05pt;width:24.8pt;height:2in;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" fillcolor="#eade78" stroked="f" strokecolor="#212120" insetpen="t">
                <v:shadow color="#dcd6d4"/>
                <v:textbox inset="2.88pt,2.88pt,2.88pt,2.88pt"/>
                <w10:wrap anchory="page"/>
              </v:rect>
            </w:pict>
          </mc:Fallback>
        </mc:AlternateContent>
      </w:r>
      <w:r w:rsidR="00504957" w:rsidRPr="0063767F">
        <w:rPr>
          <w:noProof/>
          <w:u w:val="single"/>
        </w:rPr>
        <mc:AlternateContent>
          <mc:Choice Requires="wps">
            <w:drawing>
              <wp:anchor distT="36576" distB="36576" distL="36576" distR="36576" simplePos="0" relativeHeight="251660288" behindDoc="0" locked="0" layoutInCell="1" allowOverlap="1" wp14:anchorId="2BFA7661" wp14:editId="429C28F3">
                <wp:simplePos x="0" y="0"/>
                <wp:positionH relativeFrom="column">
                  <wp:posOffset>-5807710</wp:posOffset>
                </wp:positionH>
                <wp:positionV relativeFrom="page">
                  <wp:posOffset>7442835</wp:posOffset>
                </wp:positionV>
                <wp:extent cx="542925" cy="1828800"/>
                <wp:effectExtent l="2540" t="3810" r="0" b="0"/>
                <wp:wrapNone/>
                <wp:docPr id="23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1828800"/>
                        </a:xfrm>
                        <a:prstGeom prst="rect">
                          <a:avLst/>
                        </a:prstGeom>
                        <a:solidFill>
                          <a:srgbClr val="F28D2C"/>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A846B" id="Rectangle 3" o:spid="_x0000_s1026" style="position:absolute;margin-left:-457.3pt;margin-top:586.05pt;width:42.75pt;height:2in;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" fillcolor="#f28d2c" stroked="f" strokecolor="#212120" insetpen="t">
                <v:shadow color="#dcd6d4"/>
                <v:textbox inset="2.88pt,2.88pt,2.88pt,2.88pt"/>
                <w10:wrap anchory="page"/>
              </v:rect>
            </w:pict>
          </mc:Fallback>
        </mc:AlternateContent>
      </w:r>
      <w:r w:rsidR="00504957" w:rsidRPr="0063767F">
        <w:rPr>
          <w:noProof/>
          <w:u w:val="single"/>
        </w:rPr>
        <mc:AlternateContent>
          <mc:Choice Requires="wps">
            <w:drawing>
              <wp:anchor distT="36576" distB="36576" distL="36576" distR="36576" simplePos="0" relativeHeight="251668480" behindDoc="0" locked="0" layoutInCell="1" allowOverlap="1" wp14:anchorId="7BDBD794" wp14:editId="3BEA38C9">
                <wp:simplePos x="0" y="0"/>
                <wp:positionH relativeFrom="column">
                  <wp:posOffset>5638800</wp:posOffset>
                </wp:positionH>
                <wp:positionV relativeFrom="page">
                  <wp:posOffset>9372600</wp:posOffset>
                </wp:positionV>
                <wp:extent cx="1600200" cy="228600"/>
                <wp:effectExtent l="0" t="0" r="0" b="0"/>
                <wp:wrapNone/>
                <wp:docPr id="238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04957" w:rsidRDefault="00504957" w:rsidP="00504957">
                            <w:pPr>
                              <w:widowControl w:val="0"/>
                              <w:spacing w:line="200" w:lineRule="exact"/>
                              <w:rPr>
                                <w:rFonts w:ascii="Arial" w:hAnsi="Arial" w:cs="Arial"/>
                                <w:b/>
                                <w:bCs/>
                                <w:color w:val="FFFFFE"/>
                                <w:sz w:val="16"/>
                                <w:szCs w:val="16"/>
                                <w:lang w:val="en"/>
                              </w:rPr>
                            </w:pPr>
                            <w:r>
                              <w:rPr>
                                <w:rFonts w:ascii="Arial" w:hAnsi="Arial" w:cs="Arial"/>
                                <w:b/>
                                <w:bCs/>
                                <w:color w:val="FFFFFE"/>
                                <w:sz w:val="16"/>
                                <w:szCs w:val="16"/>
                                <w:lang w:val="en"/>
                              </w:rPr>
                              <w:t>www.wrps.ab.ca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BD794" id="Text Box 28" o:spid="_x0000_s1030" type="#_x0000_t202" style="position:absolute;left:0;text-align:left;margin-left:444pt;margin-top:738pt;width:126pt;height:18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" filled="f" fillcolor="#fffffe" stroked="f" strokecolor="#212120" insetpen="t">
                <v:textbox inset="2.88pt,2.88pt,2.88pt,2.88pt">
                  <w:txbxContent>
                    <w:p w:rsidR="00504957" w:rsidRDefault="00504957" w:rsidP="00504957">
                      <w:pPr>
                        <w:widowControl w:val="0"/>
                        <w:spacing w:line="200" w:lineRule="exact"/>
                        <w:rPr>
                          <w:rFonts w:ascii="Arial" w:hAnsi="Arial" w:cs="Arial"/>
                          <w:b/>
                          <w:bCs/>
                          <w:color w:val="FFFFFE"/>
                          <w:sz w:val="16"/>
                          <w:szCs w:val="16"/>
                          <w:lang w:val="en"/>
                        </w:rPr>
                      </w:pPr>
                      <w:r>
                        <w:rPr>
                          <w:rFonts w:ascii="Arial" w:hAnsi="Arial" w:cs="Arial"/>
                          <w:b/>
                          <w:bCs/>
                          <w:color w:val="FFFFFE"/>
                          <w:sz w:val="16"/>
                          <w:szCs w:val="16"/>
                          <w:lang w:val="en"/>
                        </w:rPr>
                        <w:t>www.wrps.ab.ca</w:t>
                      </w:r>
                    </w:p>
                  </w:txbxContent>
                </v:textbox>
                <w10:wrap anchory="page"/>
              </v:shape>
            </w:pict>
          </mc:Fallback>
        </mc:AlternateContent>
      </w:r>
    </w:p>
    <w:tbl>
      <w:tblPr>
        <w:tblStyle w:val="TableGrid"/>
        <w:tblW w:w="5000" w:type="pct"/>
        <w:tblBorders>
          <w:top w:val="none" w:sz="0" w:space="0" w:color="auto"/>
          <w:left w:val="none" w:sz="0" w:space="0" w:color="auto"/>
          <w:bottom w:val="single" w:sz="12" w:space="0" w:color="69BE28"/>
          <w:right w:val="none" w:sz="0" w:space="0" w:color="auto"/>
          <w:insideH w:val="none" w:sz="0" w:space="0" w:color="auto"/>
          <w:insideV w:val="none" w:sz="0" w:space="0" w:color="auto"/>
        </w:tblBorders>
        <w:tblLook w:val="04A0" w:firstRow="1" w:lastRow="0" w:firstColumn="1" w:lastColumn="0" w:noHBand="0" w:noVBand="1"/>
      </w:tblPr>
      <w:tblGrid>
        <w:gridCol w:w="1772"/>
        <w:gridCol w:w="8308"/>
      </w:tblGrid>
      <w:tr w:rsidR="002A2CCB" w:rsidRPr="00E54FFC" w:rsidTr="00362EE0">
        <w:tc>
          <w:tcPr>
            <w:tcW w:w="879" w:type="pct"/>
            <w:vAlign w:val="center"/>
          </w:tcPr>
          <w:p w:rsidR="00FD5D02" w:rsidRPr="00FD5D02" w:rsidRDefault="00FD5D02" w:rsidP="00504957">
            <w:pPr>
              <w:ind w:left="0"/>
              <w:jc w:val="left"/>
              <w:rPr>
                <w:sz w:val="10"/>
              </w:rPr>
            </w:pPr>
          </w:p>
          <w:p w:rsidR="00FD5D02" w:rsidRPr="00FD5D02" w:rsidRDefault="00FD5D02" w:rsidP="00504957">
            <w:pPr>
              <w:ind w:left="0"/>
              <w:jc w:val="left"/>
              <w:rPr>
                <w:sz w:val="10"/>
              </w:rPr>
            </w:pPr>
            <w:r w:rsidRPr="00FD5D02">
              <w:rPr>
                <w:noProof/>
                <w:sz w:val="10"/>
              </w:rPr>
              <w:drawing>
                <wp:inline distT="0" distB="0" distL="0" distR="0" wp14:anchorId="675B8FE0" wp14:editId="3EAB68EE">
                  <wp:extent cx="952500" cy="842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RPS_ColHoriz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3942" cy="843577"/>
                          </a:xfrm>
                          <a:prstGeom prst="rect">
                            <a:avLst/>
                          </a:prstGeom>
                        </pic:spPr>
                      </pic:pic>
                    </a:graphicData>
                  </a:graphic>
                </wp:inline>
              </w:drawing>
            </w:r>
          </w:p>
          <w:p w:rsidR="00FD5D02" w:rsidRPr="00FD5D02" w:rsidRDefault="00FD5D02" w:rsidP="00504957">
            <w:pPr>
              <w:ind w:left="0"/>
              <w:jc w:val="left"/>
              <w:rPr>
                <w:sz w:val="10"/>
              </w:rPr>
            </w:pPr>
          </w:p>
        </w:tc>
        <w:tc>
          <w:tcPr>
            <w:tcW w:w="4121" w:type="pct"/>
            <w:vAlign w:val="center"/>
          </w:tcPr>
          <w:p w:rsidR="002A2CCB" w:rsidRPr="00D622FC" w:rsidRDefault="002A2CCB" w:rsidP="00504957">
            <w:pPr>
              <w:ind w:left="0"/>
              <w:jc w:val="center"/>
              <w:rPr>
                <w:b/>
                <w:caps/>
                <w:color w:val="00A8B4"/>
                <w:sz w:val="44"/>
              </w:rPr>
            </w:pPr>
            <w:r w:rsidRPr="00D622FC">
              <w:rPr>
                <w:b/>
                <w:caps/>
                <w:color w:val="00A8B4"/>
                <w:sz w:val="44"/>
              </w:rPr>
              <w:t>Wetaskiwin Regional Public Schools</w:t>
            </w:r>
          </w:p>
          <w:p w:rsidR="002A2CCB" w:rsidRPr="00E54FFC" w:rsidRDefault="002A2CCB" w:rsidP="00504957">
            <w:pPr>
              <w:ind w:left="0"/>
              <w:jc w:val="center"/>
              <w:rPr>
                <w:b/>
                <w:caps/>
                <w:color w:val="00A8B4"/>
              </w:rPr>
            </w:pPr>
            <w:r w:rsidRPr="00D622FC">
              <w:rPr>
                <w:b/>
                <w:smallCaps/>
                <w:sz w:val="32"/>
              </w:rPr>
              <w:t>Positive School Environment and Healthy Relationships</w:t>
            </w:r>
          </w:p>
        </w:tc>
      </w:tr>
    </w:tbl>
    <w:p w:rsidR="00D24BD9" w:rsidRPr="00E54FFC" w:rsidRDefault="00D24BD9" w:rsidP="00504957">
      <w:pPr>
        <w:spacing w:line="240" w:lineRule="auto"/>
        <w:ind w:left="0"/>
        <w:rPr>
          <w:rFonts w:eastAsia="Calibri" w:cs="Times New Roman"/>
        </w:rPr>
      </w:pPr>
    </w:p>
    <w:p w:rsidR="00E54FFC" w:rsidRPr="00E54FFC" w:rsidRDefault="00E54FFC" w:rsidP="00504957">
      <w:pPr>
        <w:spacing w:line="240" w:lineRule="auto"/>
        <w:ind w:left="0"/>
        <w:rPr>
          <w:rFonts w:eastAsia="Calibri" w:cs="Times New Roman"/>
        </w:rPr>
      </w:pPr>
    </w:p>
    <w:p w:rsidR="00D24BD9" w:rsidRPr="00145F4D" w:rsidRDefault="00D24BD9" w:rsidP="00504957">
      <w:pPr>
        <w:pStyle w:val="Heading2"/>
        <w:rPr>
          <w:rFonts w:asciiTheme="majorHAnsi" w:hAnsiTheme="majorHAnsi"/>
          <w:sz w:val="28"/>
          <w:szCs w:val="28"/>
        </w:rPr>
      </w:pPr>
      <w:r w:rsidRPr="00145F4D">
        <w:rPr>
          <w:rFonts w:asciiTheme="majorHAnsi" w:hAnsiTheme="majorHAnsi"/>
          <w:sz w:val="28"/>
          <w:szCs w:val="28"/>
        </w:rPr>
        <w:t>WRPS Mission Statement:</w:t>
      </w:r>
    </w:p>
    <w:p w:rsidR="00D24BD9" w:rsidRPr="00145F4D" w:rsidRDefault="00D24BD9" w:rsidP="00504957">
      <w:pPr>
        <w:spacing w:line="240" w:lineRule="auto"/>
        <w:ind w:left="0"/>
        <w:rPr>
          <w:rFonts w:asciiTheme="majorHAnsi" w:eastAsia="Calibri" w:hAnsiTheme="majorHAnsi" w:cs="Times New Roman"/>
          <w:sz w:val="28"/>
          <w:szCs w:val="28"/>
        </w:rPr>
      </w:pPr>
      <w:r w:rsidRPr="00145F4D">
        <w:rPr>
          <w:rFonts w:asciiTheme="majorHAnsi" w:eastAsia="Calibri" w:hAnsiTheme="majorHAnsi" w:cs="Times New Roman"/>
          <w:sz w:val="28"/>
          <w:szCs w:val="28"/>
        </w:rPr>
        <w:t>“</w:t>
      </w:r>
      <w:r w:rsidR="00D7355B" w:rsidRPr="00145F4D">
        <w:rPr>
          <w:rFonts w:asciiTheme="majorHAnsi" w:hAnsiTheme="majorHAnsi" w:cs="Helvetica"/>
          <w:color w:val="3A3A3A"/>
          <w:sz w:val="28"/>
          <w:szCs w:val="28"/>
          <w:shd w:val="clear" w:color="auto" w:fill="FFFFFF"/>
        </w:rPr>
        <w:t>Wetaskiwin Regional Public School delivers quality education in a welcoming environment that is safe and caring</w:t>
      </w:r>
      <w:proofErr w:type="gramStart"/>
      <w:r w:rsidR="00D7355B" w:rsidRPr="00145F4D">
        <w:rPr>
          <w:rFonts w:asciiTheme="majorHAnsi" w:hAnsiTheme="majorHAnsi" w:cs="Helvetica"/>
          <w:color w:val="3A3A3A"/>
          <w:sz w:val="28"/>
          <w:szCs w:val="28"/>
          <w:shd w:val="clear" w:color="auto" w:fill="FFFFFF"/>
        </w:rPr>
        <w:t>. </w:t>
      </w:r>
      <w:r w:rsidRPr="00145F4D">
        <w:rPr>
          <w:rFonts w:asciiTheme="majorHAnsi" w:eastAsia="Calibri" w:hAnsiTheme="majorHAnsi" w:cs="Times New Roman"/>
          <w:sz w:val="28"/>
          <w:szCs w:val="28"/>
        </w:rPr>
        <w:t>”</w:t>
      </w:r>
      <w:proofErr w:type="gramEnd"/>
    </w:p>
    <w:p w:rsidR="00D24BD9" w:rsidRPr="00145F4D" w:rsidRDefault="00D24BD9" w:rsidP="00504957">
      <w:pPr>
        <w:spacing w:line="240" w:lineRule="auto"/>
        <w:ind w:left="0"/>
        <w:rPr>
          <w:rFonts w:asciiTheme="majorHAnsi" w:eastAsia="Calibri" w:hAnsiTheme="majorHAnsi" w:cs="Times New Roman"/>
          <w:sz w:val="28"/>
          <w:szCs w:val="28"/>
        </w:rPr>
      </w:pPr>
    </w:p>
    <w:p w:rsidR="00562638" w:rsidRPr="00145F4D" w:rsidRDefault="00145F4D" w:rsidP="00504957">
      <w:pPr>
        <w:pStyle w:val="Heading2"/>
        <w:rPr>
          <w:rFonts w:asciiTheme="majorHAnsi" w:hAnsiTheme="majorHAnsi"/>
          <w:b w:val="0"/>
          <w:sz w:val="28"/>
          <w:szCs w:val="28"/>
        </w:rPr>
      </w:pPr>
      <w:r w:rsidRPr="00145F4D">
        <w:rPr>
          <w:rFonts w:asciiTheme="majorHAnsi" w:hAnsiTheme="majorHAnsi"/>
          <w:sz w:val="28"/>
          <w:szCs w:val="28"/>
        </w:rPr>
        <w:t xml:space="preserve">Pipestone </w:t>
      </w:r>
      <w:r w:rsidR="00562638" w:rsidRPr="00145F4D">
        <w:rPr>
          <w:rFonts w:asciiTheme="majorHAnsi" w:hAnsiTheme="majorHAnsi"/>
          <w:sz w:val="28"/>
          <w:szCs w:val="28"/>
        </w:rPr>
        <w:t>Sc</w:t>
      </w:r>
      <w:r w:rsidR="00435853" w:rsidRPr="00145F4D">
        <w:rPr>
          <w:rFonts w:asciiTheme="majorHAnsi" w:hAnsiTheme="majorHAnsi"/>
          <w:sz w:val="28"/>
          <w:szCs w:val="28"/>
        </w:rPr>
        <w:t>hool Mission / Vision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D3433" w:rsidRPr="00145F4D" w:rsidTr="00EC6E85">
        <w:trPr>
          <w:trHeight w:val="288"/>
        </w:trPr>
        <w:sdt>
          <w:sdtPr>
            <w:rPr>
              <w:rFonts w:asciiTheme="majorHAnsi" w:hAnsiTheme="majorHAnsi"/>
              <w:sz w:val="28"/>
              <w:szCs w:val="28"/>
            </w:rPr>
            <w:id w:val="-476610661"/>
            <w:placeholder>
              <w:docPart w:val="38246DBF37AA4020A127F5E213B2BE89"/>
            </w:placeholder>
          </w:sdtPr>
          <w:sdtEndPr/>
          <w:sdtContent>
            <w:tc>
              <w:tcPr>
                <w:tcW w:w="10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433" w:rsidRPr="00145F4D" w:rsidRDefault="00EC6E85" w:rsidP="00EC6E85">
                <w:pPr>
                  <w:rPr>
                    <w:rFonts w:asciiTheme="majorHAnsi" w:hAnsiTheme="majorHAnsi"/>
                    <w:sz w:val="28"/>
                    <w:szCs w:val="28"/>
                  </w:rPr>
                </w:pPr>
                <w:r w:rsidRPr="00145F4D">
                  <w:rPr>
                    <w:rFonts w:asciiTheme="majorHAnsi" w:hAnsiTheme="majorHAnsi"/>
                    <w:sz w:val="28"/>
                    <w:szCs w:val="28"/>
                  </w:rPr>
                  <w:t xml:space="preserve">At Pipestone School we strive </w:t>
                </w:r>
                <w:r w:rsidRPr="00145F4D">
                  <w:rPr>
                    <w:rFonts w:asciiTheme="majorHAnsi" w:eastAsia="Times New Roman" w:hAnsiTheme="majorHAnsi" w:cs="Tahoma"/>
                    <w:sz w:val="28"/>
                    <w:szCs w:val="28"/>
                  </w:rPr>
                  <w:t>to provide each student with a safe, supportive learning environment where the school community creates the conditions for high student achievement.</w:t>
                </w:r>
              </w:p>
            </w:tc>
          </w:sdtContent>
        </w:sdt>
      </w:tr>
    </w:tbl>
    <w:p w:rsidR="00435853" w:rsidRPr="00145F4D" w:rsidRDefault="00435853" w:rsidP="00504957">
      <w:pPr>
        <w:spacing w:line="240" w:lineRule="auto"/>
        <w:ind w:left="0"/>
        <w:rPr>
          <w:rFonts w:asciiTheme="majorHAnsi" w:hAnsiTheme="majorHAnsi"/>
          <w:sz w:val="28"/>
          <w:szCs w:val="28"/>
        </w:rPr>
      </w:pPr>
    </w:p>
    <w:p w:rsidR="00D24BD9" w:rsidRPr="00E1051A" w:rsidRDefault="00D24BD9" w:rsidP="00504957">
      <w:pPr>
        <w:pStyle w:val="Heading2"/>
        <w:rPr>
          <w:rFonts w:asciiTheme="majorHAnsi" w:hAnsiTheme="majorHAnsi"/>
          <w:sz w:val="28"/>
          <w:szCs w:val="28"/>
          <w:highlight w:val="yellow"/>
        </w:rPr>
      </w:pPr>
      <w:r w:rsidRPr="00E1051A">
        <w:rPr>
          <w:rFonts w:asciiTheme="majorHAnsi" w:hAnsiTheme="majorHAnsi"/>
          <w:sz w:val="28"/>
          <w:szCs w:val="28"/>
          <w:highlight w:val="yellow"/>
        </w:rPr>
        <w:t xml:space="preserve">What </w:t>
      </w:r>
      <w:r w:rsidR="00B778B0" w:rsidRPr="00E1051A">
        <w:rPr>
          <w:rFonts w:asciiTheme="majorHAnsi" w:hAnsiTheme="majorHAnsi"/>
          <w:sz w:val="28"/>
          <w:szCs w:val="28"/>
          <w:highlight w:val="yellow"/>
        </w:rPr>
        <w:t>is</w:t>
      </w:r>
      <w:r w:rsidRPr="00E1051A">
        <w:rPr>
          <w:rFonts w:asciiTheme="majorHAnsi" w:hAnsiTheme="majorHAnsi"/>
          <w:sz w:val="28"/>
          <w:szCs w:val="28"/>
          <w:highlight w:val="yellow"/>
        </w:rPr>
        <w:t xml:space="preserve"> a Positive School Environment?</w:t>
      </w:r>
    </w:p>
    <w:p w:rsidR="00D7355B" w:rsidRPr="00E1051A" w:rsidRDefault="00D7355B" w:rsidP="00D7355B">
      <w:pPr>
        <w:rPr>
          <w:rFonts w:asciiTheme="majorHAnsi" w:hAnsiTheme="majorHAnsi"/>
          <w:sz w:val="28"/>
          <w:szCs w:val="28"/>
          <w:highlight w:val="yellow"/>
        </w:rPr>
      </w:pPr>
      <w:r w:rsidRPr="00E1051A">
        <w:rPr>
          <w:rFonts w:asciiTheme="majorHAnsi" w:hAnsiTheme="majorHAnsi"/>
          <w:sz w:val="28"/>
          <w:szCs w:val="28"/>
          <w:highlight w:val="yellow"/>
        </w:rPr>
        <w:t>A plan that meets Alberta Education</w:t>
      </w:r>
      <w:r w:rsidR="00AB771D">
        <w:rPr>
          <w:rFonts w:asciiTheme="majorHAnsi" w:hAnsiTheme="majorHAnsi"/>
          <w:sz w:val="28"/>
          <w:szCs w:val="28"/>
          <w:highlight w:val="yellow"/>
        </w:rPr>
        <w:t xml:space="preserve"> (Education Act Code of Conduct)</w:t>
      </w:r>
      <w:r w:rsidRPr="00E1051A">
        <w:rPr>
          <w:rFonts w:asciiTheme="majorHAnsi" w:hAnsiTheme="majorHAnsi"/>
          <w:sz w:val="28"/>
          <w:szCs w:val="28"/>
          <w:highlight w:val="yellow"/>
        </w:rPr>
        <w:t xml:space="preserve">, Wetaskiwin Regional </w:t>
      </w:r>
      <w:r w:rsidR="00AB771D">
        <w:rPr>
          <w:rFonts w:asciiTheme="majorHAnsi" w:hAnsiTheme="majorHAnsi"/>
          <w:sz w:val="28"/>
          <w:szCs w:val="28"/>
          <w:highlight w:val="yellow"/>
        </w:rPr>
        <w:t xml:space="preserve">(WRPS Student Code of Conduct; Discipline; Attendance; Assessment) </w:t>
      </w:r>
      <w:r w:rsidRPr="00E1051A">
        <w:rPr>
          <w:rFonts w:asciiTheme="majorHAnsi" w:hAnsiTheme="majorHAnsi"/>
          <w:sz w:val="28"/>
          <w:szCs w:val="28"/>
          <w:highlight w:val="yellow"/>
        </w:rPr>
        <w:t xml:space="preserve">and Pipestone School </w:t>
      </w:r>
      <w:r w:rsidR="00AB771D">
        <w:rPr>
          <w:rFonts w:asciiTheme="majorHAnsi" w:hAnsiTheme="majorHAnsi"/>
          <w:sz w:val="28"/>
          <w:szCs w:val="28"/>
          <w:highlight w:val="yellow"/>
        </w:rPr>
        <w:t xml:space="preserve">(Expectations </w:t>
      </w:r>
      <w:proofErr w:type="gramStart"/>
      <w:r w:rsidR="00AB771D">
        <w:rPr>
          <w:rFonts w:asciiTheme="majorHAnsi" w:hAnsiTheme="majorHAnsi"/>
          <w:sz w:val="28"/>
          <w:szCs w:val="28"/>
          <w:highlight w:val="yellow"/>
        </w:rPr>
        <w:t>For</w:t>
      </w:r>
      <w:proofErr w:type="gramEnd"/>
      <w:r w:rsidR="00AB771D">
        <w:rPr>
          <w:rFonts w:asciiTheme="majorHAnsi" w:hAnsiTheme="majorHAnsi"/>
          <w:sz w:val="28"/>
          <w:szCs w:val="28"/>
          <w:highlight w:val="yellow"/>
        </w:rPr>
        <w:t xml:space="preserve"> Student Behavior) </w:t>
      </w:r>
      <w:r w:rsidRPr="00E1051A">
        <w:rPr>
          <w:rFonts w:asciiTheme="majorHAnsi" w:hAnsiTheme="majorHAnsi"/>
          <w:sz w:val="28"/>
          <w:szCs w:val="28"/>
          <w:highlight w:val="yellow"/>
        </w:rPr>
        <w:t>mandates</w:t>
      </w:r>
      <w:r w:rsidR="00CB4DF1">
        <w:rPr>
          <w:rFonts w:asciiTheme="majorHAnsi" w:hAnsiTheme="majorHAnsi"/>
          <w:sz w:val="28"/>
          <w:szCs w:val="28"/>
          <w:highlight w:val="yellow"/>
        </w:rPr>
        <w:t>.</w:t>
      </w:r>
    </w:p>
    <w:p w:rsidR="00D7355B" w:rsidRPr="00E1051A" w:rsidRDefault="00D7355B" w:rsidP="00D7355B">
      <w:pPr>
        <w:rPr>
          <w:rFonts w:asciiTheme="majorHAnsi" w:hAnsiTheme="majorHAnsi"/>
          <w:sz w:val="28"/>
          <w:szCs w:val="28"/>
          <w:highlight w:val="yellow"/>
        </w:rPr>
      </w:pPr>
    </w:p>
    <w:p w:rsidR="00145F4D" w:rsidRPr="00E1051A" w:rsidRDefault="00145F4D" w:rsidP="00D7355B">
      <w:pPr>
        <w:rPr>
          <w:rFonts w:asciiTheme="majorHAnsi" w:hAnsiTheme="majorHAnsi"/>
          <w:sz w:val="28"/>
          <w:szCs w:val="28"/>
          <w:highlight w:val="yellow"/>
        </w:rPr>
      </w:pPr>
      <w:r w:rsidRPr="00E1051A">
        <w:rPr>
          <w:rFonts w:asciiTheme="majorHAnsi" w:hAnsiTheme="majorHAnsi"/>
          <w:sz w:val="28"/>
          <w:szCs w:val="28"/>
          <w:highlight w:val="yellow"/>
        </w:rPr>
        <w:t>A plan that focuses and helping s</w:t>
      </w:r>
      <w:r w:rsidR="00D7355B" w:rsidRPr="00E1051A">
        <w:rPr>
          <w:rFonts w:asciiTheme="majorHAnsi" w:hAnsiTheme="majorHAnsi"/>
          <w:sz w:val="28"/>
          <w:szCs w:val="28"/>
          <w:highlight w:val="yellow"/>
        </w:rPr>
        <w:t xml:space="preserve">tudents feel that they belong at our school! </w:t>
      </w:r>
    </w:p>
    <w:p w:rsidR="00145F4D" w:rsidRPr="00E1051A" w:rsidRDefault="00145F4D" w:rsidP="00D7355B">
      <w:pPr>
        <w:rPr>
          <w:rFonts w:asciiTheme="majorHAnsi" w:hAnsiTheme="majorHAnsi"/>
          <w:sz w:val="28"/>
          <w:szCs w:val="28"/>
          <w:highlight w:val="yellow"/>
        </w:rPr>
      </w:pPr>
    </w:p>
    <w:p w:rsidR="00145F4D" w:rsidRPr="00E1051A" w:rsidRDefault="00145F4D" w:rsidP="00D7355B">
      <w:pPr>
        <w:rPr>
          <w:rFonts w:asciiTheme="majorHAnsi" w:hAnsiTheme="majorHAnsi"/>
          <w:sz w:val="28"/>
          <w:szCs w:val="28"/>
          <w:highlight w:val="yellow"/>
        </w:rPr>
      </w:pPr>
      <w:r w:rsidRPr="00E1051A">
        <w:rPr>
          <w:rFonts w:asciiTheme="majorHAnsi" w:hAnsiTheme="majorHAnsi"/>
          <w:sz w:val="28"/>
          <w:szCs w:val="28"/>
          <w:highlight w:val="yellow"/>
        </w:rPr>
        <w:t>Pipestone</w:t>
      </w:r>
      <w:r w:rsidR="00D7355B" w:rsidRPr="00E1051A">
        <w:rPr>
          <w:rFonts w:asciiTheme="majorHAnsi" w:hAnsiTheme="majorHAnsi"/>
          <w:sz w:val="28"/>
          <w:szCs w:val="28"/>
          <w:highlight w:val="yellow"/>
        </w:rPr>
        <w:t xml:space="preserve"> School’s positive school environment supports our student’s growth with a community of caring peers and adults, led by staff members who find ways to help each student grow academically, socially and emotionally. </w:t>
      </w:r>
    </w:p>
    <w:p w:rsidR="00145F4D" w:rsidRPr="00E1051A" w:rsidRDefault="00145F4D" w:rsidP="00D7355B">
      <w:pPr>
        <w:rPr>
          <w:rFonts w:asciiTheme="majorHAnsi" w:hAnsiTheme="majorHAnsi"/>
          <w:sz w:val="28"/>
          <w:szCs w:val="28"/>
          <w:highlight w:val="yellow"/>
        </w:rPr>
      </w:pPr>
    </w:p>
    <w:p w:rsidR="00D7355B" w:rsidRPr="00145F4D" w:rsidRDefault="00145F4D" w:rsidP="00D7355B">
      <w:pPr>
        <w:rPr>
          <w:rFonts w:asciiTheme="majorHAnsi" w:hAnsiTheme="majorHAnsi"/>
          <w:sz w:val="28"/>
          <w:szCs w:val="28"/>
        </w:rPr>
      </w:pPr>
      <w:r w:rsidRPr="00E1051A">
        <w:rPr>
          <w:rFonts w:asciiTheme="majorHAnsi" w:hAnsiTheme="majorHAnsi"/>
          <w:sz w:val="28"/>
          <w:szCs w:val="28"/>
          <w:highlight w:val="yellow"/>
        </w:rPr>
        <w:t>Pipestone</w:t>
      </w:r>
      <w:r w:rsidR="00D7355B" w:rsidRPr="00E1051A">
        <w:rPr>
          <w:rFonts w:asciiTheme="majorHAnsi" w:hAnsiTheme="majorHAnsi"/>
          <w:sz w:val="28"/>
          <w:szCs w:val="28"/>
          <w:highlight w:val="yellow"/>
        </w:rPr>
        <w:t xml:space="preserve"> School’s positive school environment has</w:t>
      </w:r>
      <w:r w:rsidRPr="00E1051A">
        <w:rPr>
          <w:rFonts w:asciiTheme="majorHAnsi" w:hAnsiTheme="majorHAnsi"/>
          <w:sz w:val="28"/>
          <w:szCs w:val="28"/>
          <w:highlight w:val="yellow"/>
        </w:rPr>
        <w:t xml:space="preserve"> evidence based, </w:t>
      </w:r>
      <w:r w:rsidR="00D7355B" w:rsidRPr="00E1051A">
        <w:rPr>
          <w:rFonts w:asciiTheme="majorHAnsi" w:hAnsiTheme="majorHAnsi"/>
          <w:sz w:val="28"/>
          <w:szCs w:val="28"/>
          <w:highlight w:val="yellow"/>
        </w:rPr>
        <w:t>effective behavior supports and procedures that focus on “catching kids being good”.</w:t>
      </w:r>
    </w:p>
    <w:p w:rsidR="00DB262F" w:rsidRPr="00EC6E85" w:rsidRDefault="00DB262F" w:rsidP="009466F1">
      <w:pPr>
        <w:spacing w:line="240" w:lineRule="auto"/>
        <w:ind w:left="720"/>
        <w:contextualSpacing/>
        <w:jc w:val="left"/>
      </w:pPr>
    </w:p>
    <w:p w:rsidR="003F2951" w:rsidRDefault="003F2951" w:rsidP="003F2951">
      <w:pPr>
        <w:ind w:left="0"/>
      </w:pPr>
    </w:p>
    <w:p w:rsidR="003F0DD3" w:rsidRDefault="003F0DD3">
      <w:r>
        <w:br w:type="page"/>
      </w:r>
    </w:p>
    <w:p w:rsidR="00D6563A" w:rsidRDefault="003F2951" w:rsidP="00D6563A">
      <w:pPr>
        <w:ind w:left="0"/>
      </w:pPr>
      <w:r>
        <w:lastRenderedPageBreak/>
        <w:t>Building and maintaining a Positive School Environ</w:t>
      </w:r>
      <w:r w:rsidR="00D6563A">
        <w:t>ment is a Collaborative Process:</w:t>
      </w:r>
      <w:r w:rsidR="00FB276B">
        <w:t xml:space="preserve"> </w:t>
      </w:r>
      <w:r w:rsidR="00D6563A" w:rsidRPr="00D6563A">
        <w:rPr>
          <w:b/>
        </w:rPr>
        <w:t>Roles and Responsibilities</w:t>
      </w:r>
    </w:p>
    <w:p w:rsidR="003F0DD3" w:rsidRPr="001D5E6E" w:rsidRDefault="003F0DD3" w:rsidP="003F0DD3">
      <w:pPr>
        <w:pStyle w:val="Heading1"/>
      </w:pPr>
      <w:r w:rsidRPr="001D5E6E">
        <w:t>School Wide Positive School Environment: A Collaborative Process</w:t>
      </w:r>
    </w:p>
    <w:tbl>
      <w:tblPr>
        <w:tblStyle w:val="TableGrid"/>
        <w:tblW w:w="5000" w:type="pct"/>
        <w:tblLook w:val="04A0" w:firstRow="1" w:lastRow="0" w:firstColumn="1" w:lastColumn="0" w:noHBand="0" w:noVBand="1"/>
      </w:tblPr>
      <w:tblGrid>
        <w:gridCol w:w="1778"/>
        <w:gridCol w:w="8292"/>
      </w:tblGrid>
      <w:tr w:rsidR="003F0DD3" w:rsidRPr="00B1468B" w:rsidTr="00F378A8">
        <w:tc>
          <w:tcPr>
            <w:tcW w:w="883" w:type="pct"/>
            <w:shd w:val="clear" w:color="auto" w:fill="000000" w:themeFill="text1"/>
            <w:vAlign w:val="center"/>
          </w:tcPr>
          <w:p w:rsidR="003F0DD3" w:rsidRPr="00B1468B" w:rsidRDefault="003F0DD3" w:rsidP="0035735F">
            <w:pPr>
              <w:ind w:left="0"/>
              <w:jc w:val="center"/>
              <w:rPr>
                <w:rFonts w:cs="Arial"/>
                <w:b/>
                <w:sz w:val="20"/>
                <w:szCs w:val="20"/>
              </w:rPr>
            </w:pPr>
            <w:r w:rsidRPr="00B1468B">
              <w:rPr>
                <w:rFonts w:cs="Arial"/>
                <w:b/>
                <w:sz w:val="20"/>
                <w:szCs w:val="20"/>
              </w:rPr>
              <w:t>Roles</w:t>
            </w:r>
          </w:p>
        </w:tc>
        <w:tc>
          <w:tcPr>
            <w:tcW w:w="4117" w:type="pct"/>
            <w:shd w:val="clear" w:color="auto" w:fill="000000" w:themeFill="text1"/>
            <w:vAlign w:val="center"/>
          </w:tcPr>
          <w:p w:rsidR="003F0DD3" w:rsidRPr="00B1468B" w:rsidRDefault="003F0DD3" w:rsidP="0035735F">
            <w:pPr>
              <w:ind w:left="0"/>
              <w:jc w:val="center"/>
              <w:rPr>
                <w:rFonts w:cs="Arial"/>
                <w:b/>
                <w:sz w:val="20"/>
                <w:szCs w:val="20"/>
              </w:rPr>
            </w:pPr>
            <w:r w:rsidRPr="00B1468B">
              <w:rPr>
                <w:rFonts w:cs="Arial"/>
                <w:b/>
                <w:sz w:val="20"/>
                <w:szCs w:val="20"/>
              </w:rPr>
              <w:t>Responsibilities</w:t>
            </w:r>
          </w:p>
        </w:tc>
      </w:tr>
      <w:tr w:rsidR="003F0DD3" w:rsidRPr="00B1468B" w:rsidTr="00F378A8">
        <w:tc>
          <w:tcPr>
            <w:tcW w:w="883" w:type="pct"/>
            <w:vAlign w:val="center"/>
          </w:tcPr>
          <w:p w:rsidR="003F0DD3" w:rsidRPr="00B1468B" w:rsidRDefault="003F0DD3" w:rsidP="0035735F">
            <w:pPr>
              <w:ind w:left="0"/>
              <w:jc w:val="left"/>
              <w:rPr>
                <w:rFonts w:cs="Arial"/>
                <w:sz w:val="20"/>
                <w:szCs w:val="20"/>
              </w:rPr>
            </w:pPr>
            <w:r w:rsidRPr="00B1468B">
              <w:rPr>
                <w:rFonts w:cs="Arial"/>
                <w:sz w:val="20"/>
                <w:szCs w:val="20"/>
              </w:rPr>
              <w:t>School Administrator</w:t>
            </w:r>
          </w:p>
        </w:tc>
        <w:tc>
          <w:tcPr>
            <w:tcW w:w="4117" w:type="pct"/>
          </w:tcPr>
          <w:p w:rsidR="003F0DD3" w:rsidRPr="00B1468B" w:rsidRDefault="003F0DD3" w:rsidP="0035735F">
            <w:pPr>
              <w:pStyle w:val="ListParagraph"/>
              <w:numPr>
                <w:ilvl w:val="0"/>
                <w:numId w:val="8"/>
              </w:numPr>
              <w:jc w:val="left"/>
              <w:rPr>
                <w:rFonts w:eastAsia="Calibri" w:cs="Times New Roman"/>
                <w:sz w:val="20"/>
                <w:szCs w:val="20"/>
              </w:rPr>
            </w:pPr>
            <w:r w:rsidRPr="00B1468B">
              <w:rPr>
                <w:rFonts w:cs="Arial"/>
                <w:sz w:val="20"/>
                <w:szCs w:val="20"/>
              </w:rPr>
              <w:t xml:space="preserve">Through collaboration with the school community holds leadership responsibility for providing </w:t>
            </w:r>
            <w:r w:rsidRPr="00B1468B">
              <w:rPr>
                <w:rFonts w:eastAsia="Calibri" w:cs="Times New Roman"/>
                <w:sz w:val="20"/>
                <w:szCs w:val="20"/>
              </w:rPr>
              <w:t>an emotionally safe environment where students have a sense of Belonging.</w:t>
            </w:r>
          </w:p>
          <w:p w:rsidR="003F0DD3" w:rsidRPr="00B1468B" w:rsidRDefault="003F0DD3" w:rsidP="0035735F">
            <w:pPr>
              <w:pStyle w:val="ListParagraph"/>
              <w:numPr>
                <w:ilvl w:val="0"/>
                <w:numId w:val="8"/>
              </w:numPr>
              <w:jc w:val="left"/>
              <w:rPr>
                <w:rFonts w:eastAsia="Calibri" w:cs="Times New Roman"/>
                <w:sz w:val="20"/>
                <w:szCs w:val="20"/>
              </w:rPr>
            </w:pPr>
            <w:r w:rsidRPr="00B1468B">
              <w:rPr>
                <w:rFonts w:eastAsia="Calibri" w:cs="Times New Roman"/>
                <w:sz w:val="20"/>
                <w:szCs w:val="20"/>
              </w:rPr>
              <w:t>Articulates a clear philosophy regarding student code of conduct and discipline in the school</w:t>
            </w:r>
          </w:p>
          <w:p w:rsidR="003F0DD3" w:rsidRPr="00B1468B" w:rsidRDefault="003F0DD3" w:rsidP="0035735F">
            <w:pPr>
              <w:pStyle w:val="ListParagraph"/>
              <w:numPr>
                <w:ilvl w:val="0"/>
                <w:numId w:val="8"/>
              </w:numPr>
              <w:jc w:val="left"/>
              <w:rPr>
                <w:rFonts w:eastAsia="Calibri" w:cs="Times New Roman"/>
                <w:sz w:val="20"/>
                <w:szCs w:val="20"/>
              </w:rPr>
            </w:pPr>
            <w:r w:rsidRPr="00B1468B">
              <w:rPr>
                <w:rFonts w:eastAsia="Calibri" w:cs="Times New Roman"/>
                <w:sz w:val="20"/>
                <w:szCs w:val="20"/>
              </w:rPr>
              <w:t>Brings stakeholders together for visioning, planning and evaluating progress;</w:t>
            </w:r>
          </w:p>
          <w:p w:rsidR="003F0DD3" w:rsidRPr="00B1468B" w:rsidRDefault="003F0DD3" w:rsidP="0035735F">
            <w:pPr>
              <w:pStyle w:val="ListParagraph"/>
              <w:numPr>
                <w:ilvl w:val="0"/>
                <w:numId w:val="8"/>
              </w:numPr>
              <w:jc w:val="left"/>
              <w:rPr>
                <w:rFonts w:eastAsia="Calibri" w:cs="Times New Roman"/>
                <w:sz w:val="20"/>
                <w:szCs w:val="20"/>
              </w:rPr>
            </w:pPr>
            <w:r w:rsidRPr="00B1468B">
              <w:rPr>
                <w:rFonts w:eastAsia="Calibri" w:cs="Times New Roman"/>
                <w:sz w:val="20"/>
                <w:szCs w:val="20"/>
              </w:rPr>
              <w:t>Manages financial and material resources required to implement programming;</w:t>
            </w:r>
          </w:p>
          <w:p w:rsidR="00E03428" w:rsidRPr="00E03428" w:rsidRDefault="00E03428" w:rsidP="00E03428">
            <w:pPr>
              <w:pStyle w:val="ListParagraph"/>
              <w:numPr>
                <w:ilvl w:val="0"/>
                <w:numId w:val="8"/>
              </w:numPr>
              <w:jc w:val="left"/>
              <w:rPr>
                <w:rFonts w:cs="Arial"/>
                <w:sz w:val="20"/>
                <w:szCs w:val="20"/>
              </w:rPr>
            </w:pPr>
            <w:r>
              <w:rPr>
                <w:rFonts w:eastAsia="Calibri" w:cs="Times New Roman"/>
                <w:sz w:val="20"/>
                <w:szCs w:val="20"/>
              </w:rPr>
              <w:t>Evaluates and</w:t>
            </w:r>
            <w:r w:rsidRPr="00B1468B">
              <w:rPr>
                <w:rFonts w:eastAsia="Calibri" w:cs="Times New Roman"/>
                <w:sz w:val="20"/>
                <w:szCs w:val="20"/>
              </w:rPr>
              <w:t xml:space="preserve"> </w:t>
            </w:r>
            <w:r>
              <w:rPr>
                <w:rFonts w:eastAsia="Calibri" w:cs="Times New Roman"/>
                <w:sz w:val="20"/>
                <w:szCs w:val="20"/>
              </w:rPr>
              <w:t>r</w:t>
            </w:r>
            <w:r w:rsidR="003F0DD3" w:rsidRPr="00B1468B">
              <w:rPr>
                <w:rFonts w:eastAsia="Calibri" w:cs="Times New Roman"/>
                <w:sz w:val="20"/>
                <w:szCs w:val="20"/>
              </w:rPr>
              <w:t>eports outcomes to parent community and jurisdiction.</w:t>
            </w:r>
          </w:p>
        </w:tc>
      </w:tr>
      <w:tr w:rsidR="003F0DD3" w:rsidRPr="00B1468B" w:rsidTr="00F378A8">
        <w:tc>
          <w:tcPr>
            <w:tcW w:w="883" w:type="pct"/>
            <w:vAlign w:val="center"/>
          </w:tcPr>
          <w:p w:rsidR="003F0DD3" w:rsidRPr="00B1468B" w:rsidRDefault="003F0DD3" w:rsidP="0035735F">
            <w:pPr>
              <w:ind w:left="0"/>
              <w:jc w:val="left"/>
              <w:rPr>
                <w:rFonts w:cs="Arial"/>
                <w:sz w:val="20"/>
                <w:szCs w:val="20"/>
              </w:rPr>
            </w:pPr>
            <w:r w:rsidRPr="00D862BA">
              <w:rPr>
                <w:rFonts w:cs="Arial"/>
                <w:sz w:val="20"/>
                <w:szCs w:val="20"/>
              </w:rPr>
              <w:t>Guidance Counsellors and Family School Liaisons (FSLs)</w:t>
            </w:r>
          </w:p>
        </w:tc>
        <w:tc>
          <w:tcPr>
            <w:tcW w:w="4117" w:type="pct"/>
          </w:tcPr>
          <w:p w:rsidR="00001274" w:rsidRPr="00001274" w:rsidRDefault="00001274" w:rsidP="00001274">
            <w:pPr>
              <w:pStyle w:val="ListParagraph"/>
              <w:numPr>
                <w:ilvl w:val="0"/>
                <w:numId w:val="8"/>
              </w:numPr>
              <w:jc w:val="left"/>
              <w:rPr>
                <w:rFonts w:eastAsia="Calibri" w:cs="Times New Roman"/>
                <w:sz w:val="20"/>
                <w:szCs w:val="20"/>
              </w:rPr>
            </w:pPr>
            <w:r w:rsidRPr="00001274">
              <w:rPr>
                <w:rFonts w:eastAsia="Calibri" w:cs="Times New Roman"/>
                <w:sz w:val="20"/>
                <w:szCs w:val="20"/>
              </w:rPr>
              <w:t>Collaborate with administrators and school teams in helping to explore and locate research based positive school environment programming that suits the unique school community;</w:t>
            </w:r>
          </w:p>
          <w:p w:rsidR="003F0DD3" w:rsidRPr="00B1468B" w:rsidRDefault="003F0DD3" w:rsidP="0035735F">
            <w:pPr>
              <w:pStyle w:val="ListParagraph"/>
              <w:numPr>
                <w:ilvl w:val="0"/>
                <w:numId w:val="8"/>
              </w:numPr>
              <w:jc w:val="left"/>
              <w:rPr>
                <w:rFonts w:eastAsia="Calibri" w:cs="Times New Roman"/>
                <w:sz w:val="20"/>
                <w:szCs w:val="20"/>
              </w:rPr>
            </w:pPr>
            <w:r w:rsidRPr="00B1468B">
              <w:rPr>
                <w:rFonts w:eastAsia="Calibri" w:cs="Times New Roman"/>
                <w:sz w:val="20"/>
                <w:szCs w:val="20"/>
              </w:rPr>
              <w:t>By exploring and identifying needs, gaps and strengths in the school environment;</w:t>
            </w:r>
          </w:p>
          <w:p w:rsidR="003F0DD3" w:rsidRDefault="003F0DD3" w:rsidP="0035735F">
            <w:pPr>
              <w:pStyle w:val="ListParagraph"/>
              <w:numPr>
                <w:ilvl w:val="0"/>
                <w:numId w:val="8"/>
              </w:numPr>
              <w:jc w:val="left"/>
              <w:rPr>
                <w:rFonts w:eastAsia="Calibri" w:cs="Times New Roman"/>
                <w:sz w:val="20"/>
                <w:szCs w:val="20"/>
              </w:rPr>
            </w:pPr>
            <w:r w:rsidRPr="00B1468B">
              <w:rPr>
                <w:rFonts w:eastAsia="Calibri" w:cs="Times New Roman"/>
                <w:sz w:val="20"/>
                <w:szCs w:val="20"/>
              </w:rPr>
              <w:t>By administering and interpreting needs assessments and school culture surveys;</w:t>
            </w:r>
          </w:p>
          <w:p w:rsidR="003F0DD3" w:rsidRPr="00002577" w:rsidRDefault="003F0DD3" w:rsidP="0035735F">
            <w:pPr>
              <w:pStyle w:val="ListParagraph"/>
              <w:numPr>
                <w:ilvl w:val="0"/>
                <w:numId w:val="8"/>
              </w:numPr>
              <w:jc w:val="left"/>
              <w:rPr>
                <w:rFonts w:eastAsia="Calibri" w:cs="Times New Roman"/>
                <w:sz w:val="20"/>
                <w:szCs w:val="20"/>
              </w:rPr>
            </w:pPr>
            <w:r w:rsidRPr="00002577">
              <w:rPr>
                <w:sz w:val="20"/>
                <w:szCs w:val="20"/>
              </w:rPr>
              <w:t xml:space="preserve">consultation/collaboration support </w:t>
            </w:r>
            <w:r>
              <w:rPr>
                <w:sz w:val="20"/>
                <w:szCs w:val="20"/>
              </w:rPr>
              <w:t xml:space="preserve">to </w:t>
            </w:r>
            <w:proofErr w:type="spellStart"/>
            <w:r>
              <w:rPr>
                <w:sz w:val="20"/>
                <w:szCs w:val="20"/>
              </w:rPr>
              <w:t>LSTeam</w:t>
            </w:r>
            <w:proofErr w:type="spellEnd"/>
            <w:r>
              <w:rPr>
                <w:sz w:val="20"/>
                <w:szCs w:val="20"/>
              </w:rPr>
              <w:t xml:space="preserve"> and teachers;</w:t>
            </w:r>
          </w:p>
          <w:p w:rsidR="003F0DD3" w:rsidRPr="00002577" w:rsidRDefault="003F0DD3" w:rsidP="0035735F">
            <w:pPr>
              <w:pStyle w:val="ListParagraph"/>
              <w:numPr>
                <w:ilvl w:val="0"/>
                <w:numId w:val="8"/>
              </w:numPr>
              <w:jc w:val="left"/>
              <w:rPr>
                <w:rFonts w:eastAsia="Calibri" w:cs="Times New Roman"/>
                <w:sz w:val="20"/>
                <w:szCs w:val="20"/>
              </w:rPr>
            </w:pPr>
            <w:r w:rsidRPr="00002577">
              <w:rPr>
                <w:sz w:val="20"/>
                <w:szCs w:val="20"/>
              </w:rPr>
              <w:t xml:space="preserve"> liaising with</w:t>
            </w:r>
            <w:r>
              <w:rPr>
                <w:sz w:val="20"/>
                <w:szCs w:val="20"/>
              </w:rPr>
              <w:t xml:space="preserve"> community partners and organizations;</w:t>
            </w:r>
          </w:p>
          <w:p w:rsidR="003F0DD3" w:rsidRPr="00B1468B" w:rsidRDefault="003F0DD3" w:rsidP="0035735F">
            <w:pPr>
              <w:pStyle w:val="ListParagraph"/>
              <w:numPr>
                <w:ilvl w:val="0"/>
                <w:numId w:val="8"/>
              </w:numPr>
              <w:jc w:val="left"/>
              <w:rPr>
                <w:rFonts w:cs="Arial"/>
                <w:sz w:val="20"/>
                <w:szCs w:val="20"/>
              </w:rPr>
            </w:pPr>
            <w:r w:rsidRPr="00B1468B">
              <w:rPr>
                <w:rFonts w:eastAsia="Calibri" w:cs="Times New Roman"/>
                <w:sz w:val="20"/>
                <w:szCs w:val="20"/>
              </w:rPr>
              <w:t xml:space="preserve">Helping to activate student and parent voice in the assessment, implementation and evaluation stages of </w:t>
            </w:r>
            <w:r w:rsidRPr="00B1468B">
              <w:rPr>
                <w:rFonts w:cs="Arial"/>
                <w:sz w:val="20"/>
                <w:szCs w:val="20"/>
              </w:rPr>
              <w:t>Positive School Environment programming.</w:t>
            </w:r>
          </w:p>
        </w:tc>
      </w:tr>
      <w:tr w:rsidR="003F0DD3" w:rsidRPr="00B1468B" w:rsidTr="00F378A8">
        <w:tc>
          <w:tcPr>
            <w:tcW w:w="883" w:type="pct"/>
            <w:vAlign w:val="center"/>
          </w:tcPr>
          <w:p w:rsidR="003F0DD3" w:rsidRPr="00B1468B" w:rsidRDefault="003F0DD3" w:rsidP="0035735F">
            <w:pPr>
              <w:ind w:left="0"/>
              <w:jc w:val="left"/>
              <w:rPr>
                <w:rFonts w:cs="Arial"/>
                <w:sz w:val="20"/>
                <w:szCs w:val="20"/>
              </w:rPr>
            </w:pPr>
            <w:r w:rsidRPr="00B1468B">
              <w:rPr>
                <w:rFonts w:cs="Arial"/>
                <w:sz w:val="20"/>
                <w:szCs w:val="20"/>
              </w:rPr>
              <w:t>Learning Support Teachers (LSTs)</w:t>
            </w:r>
          </w:p>
        </w:tc>
        <w:tc>
          <w:tcPr>
            <w:tcW w:w="4117" w:type="pct"/>
          </w:tcPr>
          <w:p w:rsidR="003F0DD3" w:rsidRPr="00B1468B" w:rsidRDefault="003F0DD3" w:rsidP="0035735F">
            <w:pPr>
              <w:pStyle w:val="ListParagraph"/>
              <w:numPr>
                <w:ilvl w:val="0"/>
                <w:numId w:val="9"/>
              </w:numPr>
              <w:jc w:val="left"/>
              <w:rPr>
                <w:sz w:val="20"/>
                <w:szCs w:val="20"/>
              </w:rPr>
            </w:pPr>
            <w:r>
              <w:rPr>
                <w:sz w:val="20"/>
                <w:szCs w:val="20"/>
              </w:rPr>
              <w:t>Work c</w:t>
            </w:r>
            <w:r w:rsidRPr="00B1468B">
              <w:rPr>
                <w:sz w:val="20"/>
                <w:szCs w:val="20"/>
              </w:rPr>
              <w:t xml:space="preserve">ollaboratively </w:t>
            </w:r>
            <w:r>
              <w:rPr>
                <w:sz w:val="20"/>
                <w:szCs w:val="20"/>
              </w:rPr>
              <w:t xml:space="preserve">to </w:t>
            </w:r>
            <w:r w:rsidRPr="00B1468B">
              <w:rPr>
                <w:sz w:val="20"/>
                <w:szCs w:val="20"/>
              </w:rPr>
              <w:t xml:space="preserve">develop, </w:t>
            </w:r>
            <w:r>
              <w:rPr>
                <w:sz w:val="20"/>
                <w:szCs w:val="20"/>
              </w:rPr>
              <w:t xml:space="preserve">document, </w:t>
            </w:r>
            <w:r w:rsidRPr="00B1468B">
              <w:rPr>
                <w:sz w:val="20"/>
                <w:szCs w:val="20"/>
              </w:rPr>
              <w:t xml:space="preserve">implement and monitor </w:t>
            </w:r>
            <w:r>
              <w:rPr>
                <w:sz w:val="20"/>
                <w:szCs w:val="20"/>
              </w:rPr>
              <w:t xml:space="preserve">interventions </w:t>
            </w:r>
            <w:r w:rsidRPr="00B1468B">
              <w:rPr>
                <w:sz w:val="20"/>
                <w:szCs w:val="20"/>
              </w:rPr>
              <w:t xml:space="preserve">for students identified with </w:t>
            </w:r>
            <w:r w:rsidR="00AB771D">
              <w:rPr>
                <w:sz w:val="20"/>
                <w:szCs w:val="20"/>
              </w:rPr>
              <w:t>academic/</w:t>
            </w:r>
            <w:r>
              <w:rPr>
                <w:sz w:val="20"/>
                <w:szCs w:val="20"/>
              </w:rPr>
              <w:t>emotional/behavioral needs in Tier 2 and 3</w:t>
            </w:r>
            <w:r w:rsidRPr="00B1468B">
              <w:rPr>
                <w:sz w:val="20"/>
                <w:szCs w:val="20"/>
              </w:rPr>
              <w:t>.</w:t>
            </w:r>
          </w:p>
          <w:p w:rsidR="003F0DD3" w:rsidRPr="00B1468B" w:rsidRDefault="003F0DD3" w:rsidP="0035735F">
            <w:pPr>
              <w:pStyle w:val="ListParagraph"/>
              <w:numPr>
                <w:ilvl w:val="0"/>
                <w:numId w:val="9"/>
              </w:numPr>
              <w:jc w:val="left"/>
              <w:rPr>
                <w:sz w:val="20"/>
                <w:szCs w:val="20"/>
              </w:rPr>
            </w:pPr>
            <w:r>
              <w:rPr>
                <w:sz w:val="20"/>
                <w:szCs w:val="20"/>
              </w:rPr>
              <w:t>Consultation/collaboration support for students with</w:t>
            </w:r>
            <w:r w:rsidRPr="00B1468B">
              <w:rPr>
                <w:sz w:val="20"/>
                <w:szCs w:val="20"/>
              </w:rPr>
              <w:t xml:space="preserve"> complex needs</w:t>
            </w:r>
          </w:p>
          <w:p w:rsidR="003F0DD3" w:rsidRPr="00B1468B" w:rsidRDefault="003F0DD3" w:rsidP="0035735F">
            <w:pPr>
              <w:pStyle w:val="ListParagraph"/>
              <w:numPr>
                <w:ilvl w:val="0"/>
                <w:numId w:val="9"/>
              </w:numPr>
              <w:jc w:val="left"/>
              <w:rPr>
                <w:sz w:val="20"/>
                <w:szCs w:val="20"/>
              </w:rPr>
            </w:pPr>
            <w:r w:rsidRPr="00B1468B">
              <w:rPr>
                <w:sz w:val="20"/>
                <w:szCs w:val="20"/>
              </w:rPr>
              <w:t>Liaise with school division student support personnel</w:t>
            </w:r>
          </w:p>
        </w:tc>
      </w:tr>
      <w:tr w:rsidR="003F0DD3" w:rsidRPr="00B1468B" w:rsidTr="00F378A8">
        <w:tc>
          <w:tcPr>
            <w:tcW w:w="883" w:type="pct"/>
            <w:vAlign w:val="center"/>
          </w:tcPr>
          <w:p w:rsidR="003F0DD3" w:rsidRPr="00B1468B" w:rsidRDefault="003F0DD3" w:rsidP="0035735F">
            <w:pPr>
              <w:ind w:left="0"/>
              <w:jc w:val="left"/>
              <w:rPr>
                <w:rFonts w:cs="Arial"/>
                <w:sz w:val="20"/>
                <w:szCs w:val="20"/>
              </w:rPr>
            </w:pPr>
            <w:r>
              <w:rPr>
                <w:rFonts w:cs="Arial"/>
                <w:sz w:val="20"/>
                <w:szCs w:val="20"/>
              </w:rPr>
              <w:t xml:space="preserve">Classroom </w:t>
            </w:r>
            <w:r w:rsidRPr="00B1468B">
              <w:rPr>
                <w:rFonts w:cs="Arial"/>
                <w:sz w:val="20"/>
                <w:szCs w:val="20"/>
              </w:rPr>
              <w:t>Teachers</w:t>
            </w:r>
          </w:p>
        </w:tc>
        <w:tc>
          <w:tcPr>
            <w:tcW w:w="4117" w:type="pct"/>
          </w:tcPr>
          <w:p w:rsidR="003F0DD3" w:rsidRPr="00B1468B" w:rsidRDefault="003F0DD3" w:rsidP="0035735F">
            <w:pPr>
              <w:pStyle w:val="ListParagraph"/>
              <w:numPr>
                <w:ilvl w:val="0"/>
                <w:numId w:val="10"/>
              </w:numPr>
              <w:jc w:val="left"/>
              <w:rPr>
                <w:rFonts w:cs="Arial"/>
                <w:sz w:val="20"/>
                <w:szCs w:val="20"/>
              </w:rPr>
            </w:pPr>
            <w:r w:rsidRPr="00B1468B">
              <w:rPr>
                <w:rFonts w:eastAsia="Calibri" w:cs="Times New Roman"/>
                <w:sz w:val="20"/>
                <w:szCs w:val="20"/>
              </w:rPr>
              <w:t xml:space="preserve">Collaborate with administrators and school teams in implementation and evaluation of </w:t>
            </w:r>
            <w:r w:rsidRPr="00B1468B">
              <w:rPr>
                <w:rFonts w:cs="Arial"/>
                <w:sz w:val="20"/>
                <w:szCs w:val="20"/>
              </w:rPr>
              <w:t>Positive School Environment programming.</w:t>
            </w:r>
          </w:p>
          <w:p w:rsidR="003F0DD3" w:rsidRPr="00B1468B" w:rsidRDefault="003F0DD3" w:rsidP="0035735F">
            <w:pPr>
              <w:pStyle w:val="ListParagraph"/>
              <w:numPr>
                <w:ilvl w:val="0"/>
                <w:numId w:val="10"/>
              </w:numPr>
              <w:jc w:val="left"/>
              <w:rPr>
                <w:rFonts w:cs="Arial"/>
                <w:sz w:val="20"/>
                <w:szCs w:val="20"/>
              </w:rPr>
            </w:pPr>
            <w:r w:rsidRPr="00B1468B">
              <w:rPr>
                <w:rFonts w:cs="Arial"/>
                <w:sz w:val="20"/>
                <w:szCs w:val="20"/>
              </w:rPr>
              <w:t xml:space="preserve">Ensure a positive classroom environment where students feel emotionally safe, respected and </w:t>
            </w:r>
            <w:r w:rsidR="00267500">
              <w:rPr>
                <w:rFonts w:cs="Arial"/>
                <w:sz w:val="20"/>
                <w:szCs w:val="20"/>
              </w:rPr>
              <w:t xml:space="preserve">have </w:t>
            </w:r>
            <w:r w:rsidRPr="00B1468B">
              <w:rPr>
                <w:rFonts w:cs="Arial"/>
                <w:sz w:val="20"/>
                <w:szCs w:val="20"/>
              </w:rPr>
              <w:t xml:space="preserve">a sense of </w:t>
            </w:r>
            <w:r w:rsidR="00AB771D">
              <w:rPr>
                <w:rFonts w:cs="Arial"/>
                <w:sz w:val="20"/>
                <w:szCs w:val="20"/>
              </w:rPr>
              <w:t>b</w:t>
            </w:r>
            <w:r w:rsidRPr="00B1468B">
              <w:rPr>
                <w:rFonts w:cs="Arial"/>
                <w:sz w:val="20"/>
                <w:szCs w:val="20"/>
              </w:rPr>
              <w:t>elonging.</w:t>
            </w:r>
          </w:p>
          <w:p w:rsidR="003F0DD3" w:rsidRPr="006D29A4" w:rsidRDefault="003F0DD3" w:rsidP="0035735F">
            <w:pPr>
              <w:pStyle w:val="ListParagraph"/>
              <w:numPr>
                <w:ilvl w:val="0"/>
                <w:numId w:val="10"/>
              </w:numPr>
              <w:jc w:val="left"/>
              <w:rPr>
                <w:rFonts w:cs="Arial"/>
                <w:sz w:val="20"/>
                <w:szCs w:val="20"/>
              </w:rPr>
            </w:pPr>
            <w:r w:rsidRPr="00B1468B">
              <w:rPr>
                <w:rFonts w:cs="Arial"/>
                <w:sz w:val="20"/>
                <w:szCs w:val="20"/>
              </w:rPr>
              <w:t>Identify to the Learning Support Team those students who are not successful with tier one interventions alone.</w:t>
            </w:r>
          </w:p>
        </w:tc>
      </w:tr>
      <w:tr w:rsidR="003F0DD3" w:rsidRPr="00B1468B" w:rsidTr="00F378A8">
        <w:tc>
          <w:tcPr>
            <w:tcW w:w="883" w:type="pct"/>
            <w:vAlign w:val="center"/>
          </w:tcPr>
          <w:p w:rsidR="003F0DD3" w:rsidRPr="00B1468B" w:rsidRDefault="00D8382F" w:rsidP="0035735F">
            <w:pPr>
              <w:ind w:left="0"/>
              <w:jc w:val="left"/>
              <w:rPr>
                <w:rFonts w:cs="Arial"/>
                <w:sz w:val="20"/>
                <w:szCs w:val="20"/>
              </w:rPr>
            </w:pPr>
            <w:r>
              <w:rPr>
                <w:rFonts w:cs="Arial"/>
                <w:sz w:val="20"/>
                <w:szCs w:val="20"/>
              </w:rPr>
              <w:t>Wellness Leaders</w:t>
            </w:r>
          </w:p>
        </w:tc>
        <w:tc>
          <w:tcPr>
            <w:tcW w:w="4117" w:type="pct"/>
          </w:tcPr>
          <w:p w:rsidR="003F0DD3" w:rsidRPr="004C7565" w:rsidRDefault="003F0DD3" w:rsidP="0035735F">
            <w:pPr>
              <w:pStyle w:val="ListParagraph"/>
              <w:numPr>
                <w:ilvl w:val="0"/>
                <w:numId w:val="13"/>
              </w:numPr>
              <w:jc w:val="left"/>
              <w:rPr>
                <w:rFonts w:cs="Arial"/>
                <w:sz w:val="20"/>
                <w:szCs w:val="20"/>
              </w:rPr>
            </w:pPr>
            <w:r w:rsidRPr="004C7565">
              <w:rPr>
                <w:rFonts w:cs="Arial"/>
                <w:sz w:val="20"/>
                <w:szCs w:val="20"/>
              </w:rPr>
              <w:t xml:space="preserve">Shares knowledge, expertise, skills and linkages to Comprehensive School Health and Health curriculum relating to </w:t>
            </w:r>
            <w:r>
              <w:rPr>
                <w:rFonts w:cs="Arial"/>
                <w:sz w:val="20"/>
                <w:szCs w:val="20"/>
              </w:rPr>
              <w:t>students’ social/emotional/developmental needs, Healthy</w:t>
            </w:r>
            <w:r w:rsidRPr="004C7565">
              <w:rPr>
                <w:rFonts w:cs="Arial"/>
                <w:sz w:val="20"/>
                <w:szCs w:val="20"/>
              </w:rPr>
              <w:t xml:space="preserve"> Relationships and Career Explorations.</w:t>
            </w:r>
          </w:p>
        </w:tc>
      </w:tr>
      <w:tr w:rsidR="003F0DD3" w:rsidRPr="00B1468B" w:rsidTr="00F378A8">
        <w:tc>
          <w:tcPr>
            <w:tcW w:w="883" w:type="pct"/>
            <w:vAlign w:val="center"/>
          </w:tcPr>
          <w:p w:rsidR="003F0DD3" w:rsidRPr="00B1468B" w:rsidRDefault="00001274" w:rsidP="0035735F">
            <w:pPr>
              <w:ind w:left="0"/>
              <w:jc w:val="left"/>
              <w:rPr>
                <w:rFonts w:cs="Arial"/>
                <w:sz w:val="20"/>
                <w:szCs w:val="20"/>
              </w:rPr>
            </w:pPr>
            <w:r>
              <w:rPr>
                <w:rFonts w:cs="Arial"/>
                <w:sz w:val="20"/>
                <w:szCs w:val="20"/>
              </w:rPr>
              <w:t>Education</w:t>
            </w:r>
            <w:r w:rsidR="003F0DD3" w:rsidRPr="00B1468B">
              <w:rPr>
                <w:rFonts w:cs="Arial"/>
                <w:sz w:val="20"/>
                <w:szCs w:val="20"/>
              </w:rPr>
              <w:t xml:space="preserve"> Assistants</w:t>
            </w:r>
          </w:p>
        </w:tc>
        <w:tc>
          <w:tcPr>
            <w:tcW w:w="4117" w:type="pct"/>
          </w:tcPr>
          <w:p w:rsidR="003F0DD3" w:rsidRPr="00B1468B" w:rsidRDefault="003F0DD3" w:rsidP="0035735F">
            <w:pPr>
              <w:pStyle w:val="ListParagraph"/>
              <w:numPr>
                <w:ilvl w:val="0"/>
                <w:numId w:val="12"/>
              </w:numPr>
              <w:jc w:val="left"/>
              <w:rPr>
                <w:rFonts w:cs="Arial"/>
                <w:sz w:val="20"/>
                <w:szCs w:val="20"/>
              </w:rPr>
            </w:pPr>
            <w:r w:rsidRPr="00B1468B">
              <w:rPr>
                <w:rFonts w:cs="Arial"/>
                <w:sz w:val="20"/>
                <w:szCs w:val="20"/>
              </w:rPr>
              <w:t>Support and reinforce scho</w:t>
            </w:r>
            <w:r w:rsidR="00AB771D">
              <w:rPr>
                <w:rFonts w:cs="Arial"/>
                <w:sz w:val="20"/>
                <w:szCs w:val="20"/>
              </w:rPr>
              <w:t>ol wide and classroom</w:t>
            </w:r>
            <w:r w:rsidRPr="00B1468B">
              <w:rPr>
                <w:rFonts w:cs="Arial"/>
                <w:sz w:val="20"/>
                <w:szCs w:val="20"/>
              </w:rPr>
              <w:t xml:space="preserve"> expectations;</w:t>
            </w:r>
          </w:p>
          <w:p w:rsidR="003F0DD3" w:rsidRPr="006D29A4" w:rsidRDefault="003F0DD3" w:rsidP="0035735F">
            <w:pPr>
              <w:pStyle w:val="ListParagraph"/>
              <w:numPr>
                <w:ilvl w:val="0"/>
                <w:numId w:val="12"/>
              </w:numPr>
              <w:jc w:val="left"/>
              <w:rPr>
                <w:rFonts w:cs="Arial"/>
                <w:sz w:val="20"/>
                <w:szCs w:val="20"/>
              </w:rPr>
            </w:pPr>
            <w:r w:rsidRPr="00B1468B">
              <w:rPr>
                <w:rFonts w:cs="Arial"/>
                <w:sz w:val="20"/>
                <w:szCs w:val="20"/>
              </w:rPr>
              <w:t>Support individual students according to their Individualized program Plan (IPP).</w:t>
            </w:r>
          </w:p>
        </w:tc>
      </w:tr>
      <w:tr w:rsidR="003F0DD3" w:rsidRPr="00B1468B" w:rsidTr="00F378A8">
        <w:tc>
          <w:tcPr>
            <w:tcW w:w="883" w:type="pct"/>
            <w:vAlign w:val="center"/>
          </w:tcPr>
          <w:p w:rsidR="003F0DD3" w:rsidRPr="00B1468B" w:rsidRDefault="003F0DD3" w:rsidP="0035735F">
            <w:pPr>
              <w:ind w:left="0"/>
              <w:jc w:val="left"/>
              <w:rPr>
                <w:rFonts w:cs="Arial"/>
                <w:sz w:val="20"/>
                <w:szCs w:val="20"/>
              </w:rPr>
            </w:pPr>
            <w:r>
              <w:rPr>
                <w:rFonts w:cs="Arial"/>
                <w:sz w:val="20"/>
                <w:szCs w:val="20"/>
              </w:rPr>
              <w:t>Parents</w:t>
            </w:r>
          </w:p>
        </w:tc>
        <w:tc>
          <w:tcPr>
            <w:tcW w:w="4117" w:type="pct"/>
          </w:tcPr>
          <w:p w:rsidR="003F0DD3" w:rsidRDefault="003F0DD3" w:rsidP="0035735F">
            <w:pPr>
              <w:pStyle w:val="ListParagraph"/>
              <w:numPr>
                <w:ilvl w:val="0"/>
                <w:numId w:val="12"/>
              </w:numPr>
              <w:jc w:val="left"/>
              <w:rPr>
                <w:rFonts w:cs="Arial"/>
                <w:sz w:val="20"/>
                <w:szCs w:val="20"/>
              </w:rPr>
            </w:pPr>
            <w:r>
              <w:rPr>
                <w:rFonts w:cs="Arial"/>
                <w:sz w:val="20"/>
                <w:szCs w:val="20"/>
              </w:rPr>
              <w:t>Provide insights into the social/emotional/developmental needs of the student body</w:t>
            </w:r>
          </w:p>
          <w:p w:rsidR="003F0DD3" w:rsidRPr="00B1468B" w:rsidRDefault="003F0DD3" w:rsidP="0035735F">
            <w:pPr>
              <w:pStyle w:val="ListParagraph"/>
              <w:numPr>
                <w:ilvl w:val="0"/>
                <w:numId w:val="12"/>
              </w:numPr>
              <w:jc w:val="left"/>
              <w:rPr>
                <w:rFonts w:cs="Arial"/>
                <w:sz w:val="20"/>
                <w:szCs w:val="20"/>
              </w:rPr>
            </w:pPr>
            <w:r>
              <w:rPr>
                <w:rFonts w:cs="Arial"/>
                <w:sz w:val="20"/>
                <w:szCs w:val="20"/>
              </w:rPr>
              <w:t>Collaborate with school staff to achieve a Positive School environment</w:t>
            </w:r>
          </w:p>
        </w:tc>
      </w:tr>
      <w:tr w:rsidR="003F0DD3" w:rsidRPr="00B1468B" w:rsidTr="00F378A8">
        <w:tc>
          <w:tcPr>
            <w:tcW w:w="883" w:type="pct"/>
            <w:vAlign w:val="center"/>
          </w:tcPr>
          <w:p w:rsidR="003F0DD3" w:rsidRPr="00B1468B" w:rsidRDefault="003F0DD3" w:rsidP="0035735F">
            <w:pPr>
              <w:ind w:left="0"/>
              <w:jc w:val="left"/>
              <w:rPr>
                <w:rFonts w:cs="Arial"/>
                <w:sz w:val="20"/>
                <w:szCs w:val="20"/>
              </w:rPr>
            </w:pPr>
            <w:r>
              <w:rPr>
                <w:rFonts w:cs="Arial"/>
                <w:sz w:val="20"/>
                <w:szCs w:val="20"/>
              </w:rPr>
              <w:t>Director of Support Services</w:t>
            </w:r>
          </w:p>
        </w:tc>
        <w:tc>
          <w:tcPr>
            <w:tcW w:w="4117" w:type="pct"/>
          </w:tcPr>
          <w:p w:rsidR="003F0DD3" w:rsidRPr="00B1468B" w:rsidRDefault="003F0DD3" w:rsidP="0035735F">
            <w:pPr>
              <w:pStyle w:val="ListParagraph"/>
              <w:numPr>
                <w:ilvl w:val="0"/>
                <w:numId w:val="7"/>
              </w:numPr>
              <w:jc w:val="left"/>
              <w:rPr>
                <w:rFonts w:eastAsia="Calibri" w:cs="Times New Roman"/>
                <w:sz w:val="20"/>
                <w:szCs w:val="20"/>
              </w:rPr>
            </w:pPr>
            <w:r w:rsidRPr="00B1468B">
              <w:rPr>
                <w:rFonts w:cs="Arial"/>
                <w:sz w:val="20"/>
                <w:szCs w:val="20"/>
              </w:rPr>
              <w:t>Through collaboration with school administration, staff and parents, holds leadership responsibility for ensuring</w:t>
            </w:r>
            <w:r w:rsidRPr="00B1468B">
              <w:rPr>
                <w:rFonts w:eastAsia="Calibri" w:cs="Times New Roman"/>
                <w:sz w:val="20"/>
                <w:szCs w:val="20"/>
              </w:rPr>
              <w:t xml:space="preserve"> emotionally safe environments </w:t>
            </w:r>
            <w:r w:rsidR="00AB771D">
              <w:rPr>
                <w:rFonts w:eastAsia="Calibri" w:cs="Times New Roman"/>
                <w:sz w:val="20"/>
                <w:szCs w:val="20"/>
              </w:rPr>
              <w:t>where students have a sense of b</w:t>
            </w:r>
            <w:r w:rsidRPr="00B1468B">
              <w:rPr>
                <w:rFonts w:eastAsia="Calibri" w:cs="Times New Roman"/>
                <w:sz w:val="20"/>
                <w:szCs w:val="20"/>
              </w:rPr>
              <w:t>elonging.</w:t>
            </w:r>
          </w:p>
          <w:p w:rsidR="003F0DD3" w:rsidRPr="00B1468B" w:rsidRDefault="003F0DD3" w:rsidP="0035735F">
            <w:pPr>
              <w:pStyle w:val="ListParagraph"/>
              <w:numPr>
                <w:ilvl w:val="0"/>
                <w:numId w:val="7"/>
              </w:numPr>
              <w:jc w:val="left"/>
              <w:rPr>
                <w:rFonts w:eastAsia="Calibri" w:cs="Times New Roman"/>
                <w:sz w:val="20"/>
                <w:szCs w:val="20"/>
              </w:rPr>
            </w:pPr>
            <w:r w:rsidRPr="00B1468B">
              <w:rPr>
                <w:rFonts w:eastAsia="Calibri" w:cs="Times New Roman"/>
                <w:sz w:val="20"/>
                <w:szCs w:val="20"/>
              </w:rPr>
              <w:t>Brings stakeholders together for visioning, planning and evaluating progress;</w:t>
            </w:r>
          </w:p>
          <w:p w:rsidR="003F0DD3" w:rsidRPr="00B1468B" w:rsidRDefault="003F0DD3" w:rsidP="0035735F">
            <w:pPr>
              <w:pStyle w:val="ListParagraph"/>
              <w:numPr>
                <w:ilvl w:val="0"/>
                <w:numId w:val="12"/>
              </w:numPr>
              <w:jc w:val="left"/>
              <w:rPr>
                <w:rFonts w:cs="Arial"/>
                <w:sz w:val="20"/>
                <w:szCs w:val="20"/>
              </w:rPr>
            </w:pPr>
            <w:r w:rsidRPr="00B1468B">
              <w:rPr>
                <w:rFonts w:eastAsia="Calibri" w:cs="Times New Roman"/>
                <w:sz w:val="20"/>
                <w:szCs w:val="20"/>
              </w:rPr>
              <w:t>Reports outcomes to jurisdiction and province.</w:t>
            </w:r>
          </w:p>
        </w:tc>
      </w:tr>
    </w:tbl>
    <w:p w:rsidR="003F0DD3" w:rsidRDefault="003F0DD3" w:rsidP="003F0DD3">
      <w:pPr>
        <w:spacing w:line="240" w:lineRule="auto"/>
        <w:ind w:left="0"/>
        <w:jc w:val="left"/>
      </w:pPr>
    </w:p>
    <w:p w:rsidR="00C01753" w:rsidRDefault="00C01753" w:rsidP="00D6563A">
      <w:pPr>
        <w:spacing w:line="240" w:lineRule="auto"/>
        <w:ind w:left="0"/>
        <w:jc w:val="center"/>
        <w:rPr>
          <w:b/>
        </w:rPr>
        <w:sectPr w:rsidR="00C01753" w:rsidSect="00C01753">
          <w:footerReference w:type="default" r:id="rId18"/>
          <w:pgSz w:w="12240" w:h="15840"/>
          <w:pgMar w:top="1080" w:right="1080" w:bottom="1080" w:left="1080" w:header="720" w:footer="720" w:gutter="0"/>
          <w:cols w:space="720"/>
          <w:docGrid w:linePitch="360"/>
        </w:sectPr>
      </w:pPr>
    </w:p>
    <w:p w:rsidR="00C01753" w:rsidRDefault="00C01753" w:rsidP="00D6563A">
      <w:pPr>
        <w:spacing w:line="240" w:lineRule="auto"/>
        <w:ind w:left="0"/>
        <w:jc w:val="center"/>
        <w:rPr>
          <w:b/>
        </w:rPr>
      </w:pPr>
    </w:p>
    <w:p w:rsidR="00C4530B" w:rsidRDefault="00D838EC" w:rsidP="000C43A6">
      <w:pPr>
        <w:jc w:val="center"/>
        <w:rPr>
          <w:sz w:val="24"/>
          <w:szCs w:val="24"/>
          <w:u w:val="single"/>
        </w:rPr>
      </w:pPr>
      <w:r>
        <w:rPr>
          <w:noProof/>
        </w:rPr>
        <w:drawing>
          <wp:anchor distT="0" distB="0" distL="114300" distR="114300" simplePos="0" relativeHeight="251691008" behindDoc="0" locked="0" layoutInCell="1" allowOverlap="1">
            <wp:simplePos x="0" y="0"/>
            <wp:positionH relativeFrom="column">
              <wp:posOffset>2559685</wp:posOffset>
            </wp:positionH>
            <wp:positionV relativeFrom="paragraph">
              <wp:posOffset>-168275</wp:posOffset>
            </wp:positionV>
            <wp:extent cx="1233805" cy="733425"/>
            <wp:effectExtent l="0" t="0" r="4445" b="9525"/>
            <wp:wrapNone/>
            <wp:docPr id="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3805" cy="733425"/>
                    </a:xfrm>
                    <a:prstGeom prst="rect">
                      <a:avLst/>
                    </a:prstGeom>
                    <a:noFill/>
                  </pic:spPr>
                </pic:pic>
              </a:graphicData>
            </a:graphic>
            <wp14:sizeRelH relativeFrom="page">
              <wp14:pctWidth>0</wp14:pctWidth>
            </wp14:sizeRelH>
            <wp14:sizeRelV relativeFrom="page">
              <wp14:pctHeight>0</wp14:pctHeight>
            </wp14:sizeRelV>
          </wp:anchor>
        </w:drawing>
      </w:r>
    </w:p>
    <w:p w:rsidR="00C4530B" w:rsidRDefault="00C4530B" w:rsidP="000C43A6">
      <w:pPr>
        <w:jc w:val="center"/>
        <w:rPr>
          <w:sz w:val="24"/>
          <w:szCs w:val="24"/>
          <w:u w:val="single"/>
        </w:rPr>
      </w:pPr>
    </w:p>
    <w:p w:rsidR="00C4530B" w:rsidRDefault="00C4530B" w:rsidP="000C43A6">
      <w:pPr>
        <w:jc w:val="center"/>
        <w:rPr>
          <w:sz w:val="24"/>
          <w:szCs w:val="24"/>
          <w:u w:val="single"/>
        </w:rPr>
      </w:pPr>
    </w:p>
    <w:p w:rsidR="00660CEA" w:rsidRDefault="00660CEA" w:rsidP="00A32C7E">
      <w:pPr>
        <w:jc w:val="center"/>
        <w:rPr>
          <w:sz w:val="24"/>
          <w:szCs w:val="24"/>
          <w:u w:val="single"/>
        </w:rPr>
      </w:pPr>
    </w:p>
    <w:p w:rsidR="00660CEA" w:rsidRDefault="00660CEA" w:rsidP="00A32C7E">
      <w:pPr>
        <w:jc w:val="center"/>
        <w:rPr>
          <w:sz w:val="24"/>
          <w:szCs w:val="24"/>
          <w:u w:val="single"/>
        </w:rPr>
      </w:pPr>
    </w:p>
    <w:p w:rsidR="00660CEA" w:rsidRDefault="00660CEA" w:rsidP="00A32C7E">
      <w:pPr>
        <w:jc w:val="center"/>
        <w:rPr>
          <w:sz w:val="24"/>
          <w:szCs w:val="24"/>
          <w:u w:val="single"/>
        </w:rPr>
      </w:pPr>
    </w:p>
    <w:p w:rsidR="00C4530B" w:rsidRPr="00A32C7E" w:rsidRDefault="00F378A8" w:rsidP="00A32C7E">
      <w:pPr>
        <w:jc w:val="center"/>
        <w:rPr>
          <w:sz w:val="24"/>
          <w:szCs w:val="24"/>
          <w:u w:val="single"/>
        </w:rPr>
      </w:pPr>
      <w:r>
        <w:rPr>
          <w:sz w:val="24"/>
          <w:szCs w:val="24"/>
          <w:u w:val="single"/>
        </w:rPr>
        <w:lastRenderedPageBreak/>
        <w:t>Supporting Ki</w:t>
      </w:r>
      <w:r w:rsidR="00001274">
        <w:rPr>
          <w:sz w:val="24"/>
          <w:szCs w:val="24"/>
          <w:u w:val="single"/>
        </w:rPr>
        <w:t>ndergarten to Grade</w:t>
      </w:r>
      <w:r w:rsidR="00C4530B" w:rsidRPr="004D00CF">
        <w:rPr>
          <w:sz w:val="24"/>
          <w:szCs w:val="24"/>
          <w:u w:val="single"/>
        </w:rPr>
        <w:t xml:space="preserve"> 6</w:t>
      </w:r>
      <w:r w:rsidR="00C4530B">
        <w:rPr>
          <w:sz w:val="24"/>
          <w:szCs w:val="24"/>
          <w:u w:val="single"/>
        </w:rPr>
        <w:t xml:space="preserve"> Students at Pipestone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6631"/>
      </w:tblGrid>
      <w:tr w:rsidR="00C4530B" w:rsidRPr="00902D20" w:rsidTr="00902D20">
        <w:tc>
          <w:tcPr>
            <w:tcW w:w="3672" w:type="dxa"/>
            <w:shd w:val="clear" w:color="auto" w:fill="auto"/>
          </w:tcPr>
          <w:p w:rsidR="00C4530B" w:rsidRDefault="00C4530B" w:rsidP="00C4530B">
            <w:pPr>
              <w:spacing w:line="240" w:lineRule="auto"/>
              <w:ind w:left="0"/>
              <w:rPr>
                <w:i/>
                <w:sz w:val="24"/>
                <w:szCs w:val="24"/>
              </w:rPr>
            </w:pPr>
            <w:r w:rsidRPr="000C02EC">
              <w:rPr>
                <w:i/>
                <w:sz w:val="24"/>
                <w:szCs w:val="24"/>
              </w:rPr>
              <w:t>Classroom Teacher</w:t>
            </w:r>
          </w:p>
          <w:p w:rsidR="00C4530B" w:rsidRPr="000C02EC" w:rsidRDefault="00C4530B" w:rsidP="00C4530B">
            <w:pPr>
              <w:spacing w:line="240" w:lineRule="auto"/>
              <w:ind w:left="0"/>
              <w:rPr>
                <w:i/>
                <w:sz w:val="24"/>
                <w:szCs w:val="24"/>
              </w:rPr>
            </w:pPr>
          </w:p>
          <w:p w:rsidR="00C4530B" w:rsidRPr="00902D20" w:rsidRDefault="00C4530B" w:rsidP="00C4530B">
            <w:pPr>
              <w:spacing w:line="240" w:lineRule="auto"/>
              <w:ind w:left="0"/>
              <w:rPr>
                <w:b/>
                <w:sz w:val="24"/>
                <w:szCs w:val="24"/>
              </w:rPr>
            </w:pPr>
            <w:r w:rsidRPr="00902D20">
              <w:rPr>
                <w:b/>
                <w:sz w:val="24"/>
                <w:szCs w:val="24"/>
              </w:rPr>
              <w:t>*</w:t>
            </w:r>
            <w:r>
              <w:t xml:space="preserve"> </w:t>
            </w:r>
            <w:r w:rsidRPr="000C02EC">
              <w:rPr>
                <w:b/>
                <w:sz w:val="24"/>
                <w:szCs w:val="24"/>
              </w:rPr>
              <w:t>Universal su</w:t>
            </w:r>
            <w:r>
              <w:rPr>
                <w:b/>
                <w:sz w:val="24"/>
                <w:szCs w:val="24"/>
              </w:rPr>
              <w:t>pports/class-wide interventions</w:t>
            </w:r>
          </w:p>
        </w:tc>
        <w:tc>
          <w:tcPr>
            <w:tcW w:w="7344" w:type="dxa"/>
            <w:shd w:val="clear" w:color="auto" w:fill="auto"/>
          </w:tcPr>
          <w:p w:rsidR="00C4530B" w:rsidRPr="000A0A25" w:rsidRDefault="00C4530B" w:rsidP="00C4530B">
            <w:pPr>
              <w:numPr>
                <w:ilvl w:val="0"/>
                <w:numId w:val="22"/>
              </w:numPr>
              <w:spacing w:line="240" w:lineRule="auto"/>
              <w:ind w:left="288" w:hanging="270"/>
              <w:jc w:val="left"/>
            </w:pPr>
            <w:r w:rsidRPr="000A0A25">
              <w:t>Differentiated Instruction</w:t>
            </w:r>
          </w:p>
          <w:p w:rsidR="00C4530B" w:rsidRDefault="00C4530B" w:rsidP="00C4530B">
            <w:pPr>
              <w:numPr>
                <w:ilvl w:val="0"/>
                <w:numId w:val="22"/>
              </w:numPr>
              <w:spacing w:line="240" w:lineRule="auto"/>
              <w:ind w:left="288" w:hanging="270"/>
              <w:jc w:val="left"/>
            </w:pPr>
            <w:r w:rsidRPr="000A0A25">
              <w:t>Research-Based Reading practices and instruction (Adrienne Gear)</w:t>
            </w:r>
          </w:p>
          <w:p w:rsidR="00001274" w:rsidRPr="000A0A25" w:rsidRDefault="00A32C7E" w:rsidP="00C4530B">
            <w:pPr>
              <w:numPr>
                <w:ilvl w:val="0"/>
                <w:numId w:val="22"/>
              </w:numPr>
              <w:spacing w:line="240" w:lineRule="auto"/>
              <w:ind w:left="288" w:hanging="270"/>
              <w:jc w:val="left"/>
            </w:pPr>
            <w:r>
              <w:t>Language Arts Traits for reading and Writing</w:t>
            </w:r>
          </w:p>
          <w:p w:rsidR="00C4530B" w:rsidRPr="000A0A25" w:rsidRDefault="00C4530B" w:rsidP="00C4530B">
            <w:pPr>
              <w:numPr>
                <w:ilvl w:val="0"/>
                <w:numId w:val="22"/>
              </w:numPr>
              <w:spacing w:line="240" w:lineRule="auto"/>
              <w:ind w:left="288" w:hanging="270"/>
              <w:jc w:val="left"/>
            </w:pPr>
            <w:r>
              <w:t xml:space="preserve">Implementation of </w:t>
            </w:r>
            <w:r w:rsidRPr="000A0A25">
              <w:t>High Yield Strategies</w:t>
            </w:r>
          </w:p>
          <w:p w:rsidR="00C4530B" w:rsidRPr="000A0A25" w:rsidRDefault="00C4530B" w:rsidP="00C4530B">
            <w:pPr>
              <w:numPr>
                <w:ilvl w:val="0"/>
                <w:numId w:val="22"/>
              </w:numPr>
              <w:spacing w:line="240" w:lineRule="auto"/>
              <w:ind w:left="288" w:hanging="270"/>
              <w:jc w:val="left"/>
            </w:pPr>
            <w:r w:rsidRPr="000A0A25">
              <w:t xml:space="preserve">Assessment </w:t>
            </w:r>
            <w:r>
              <w:t>For and O</w:t>
            </w:r>
            <w:r w:rsidRPr="000A0A25">
              <w:t>f Learning</w:t>
            </w:r>
          </w:p>
          <w:p w:rsidR="00C4530B" w:rsidRPr="000A0A25" w:rsidRDefault="00C4530B" w:rsidP="00C4530B">
            <w:pPr>
              <w:numPr>
                <w:ilvl w:val="0"/>
                <w:numId w:val="22"/>
              </w:numPr>
              <w:spacing w:line="240" w:lineRule="auto"/>
              <w:ind w:left="288" w:hanging="270"/>
              <w:jc w:val="left"/>
            </w:pPr>
            <w:r w:rsidRPr="000A0A25">
              <w:t>Classroom-wide screening</w:t>
            </w:r>
          </w:p>
          <w:p w:rsidR="00C4530B" w:rsidRPr="000A0A25" w:rsidRDefault="00C4530B" w:rsidP="00C4530B">
            <w:pPr>
              <w:numPr>
                <w:ilvl w:val="0"/>
                <w:numId w:val="22"/>
              </w:numPr>
              <w:spacing w:line="240" w:lineRule="auto"/>
              <w:ind w:left="288" w:hanging="270"/>
              <w:jc w:val="left"/>
            </w:pPr>
            <w:r w:rsidRPr="000A0A25">
              <w:t xml:space="preserve">Data collection &amp; analysis </w:t>
            </w:r>
          </w:p>
          <w:p w:rsidR="00C4530B" w:rsidRPr="000A0A25" w:rsidRDefault="00C4530B" w:rsidP="00C4530B">
            <w:pPr>
              <w:numPr>
                <w:ilvl w:val="0"/>
                <w:numId w:val="22"/>
              </w:numPr>
              <w:spacing w:line="240" w:lineRule="auto"/>
              <w:ind w:left="288" w:hanging="270"/>
              <w:jc w:val="left"/>
            </w:pPr>
            <w:r w:rsidRPr="000A0A25">
              <w:t xml:space="preserve">Individualized, targeted  intervention </w:t>
            </w:r>
          </w:p>
          <w:p w:rsidR="00C4530B" w:rsidRPr="000A0A25" w:rsidRDefault="00C4530B" w:rsidP="00C4530B">
            <w:pPr>
              <w:numPr>
                <w:ilvl w:val="0"/>
                <w:numId w:val="22"/>
              </w:numPr>
              <w:spacing w:line="240" w:lineRule="auto"/>
              <w:ind w:left="288" w:hanging="270"/>
              <w:jc w:val="left"/>
            </w:pPr>
            <w:r w:rsidRPr="000A0A25">
              <w:t>Guided Reading</w:t>
            </w:r>
          </w:p>
          <w:p w:rsidR="00C4530B" w:rsidRDefault="00C4530B" w:rsidP="00C4530B">
            <w:pPr>
              <w:numPr>
                <w:ilvl w:val="0"/>
                <w:numId w:val="22"/>
              </w:numPr>
              <w:spacing w:line="240" w:lineRule="auto"/>
              <w:ind w:left="288" w:hanging="270"/>
              <w:jc w:val="left"/>
            </w:pPr>
            <w:r>
              <w:t>On-going, regular communication and reporting to parents</w:t>
            </w:r>
          </w:p>
          <w:p w:rsidR="00C4530B" w:rsidRDefault="00C4530B" w:rsidP="00C4530B">
            <w:pPr>
              <w:numPr>
                <w:ilvl w:val="0"/>
                <w:numId w:val="22"/>
              </w:numPr>
              <w:spacing w:line="240" w:lineRule="auto"/>
              <w:ind w:left="288" w:hanging="270"/>
              <w:jc w:val="left"/>
            </w:pPr>
            <w:r>
              <w:t>Involvement of parents in their child’s education</w:t>
            </w:r>
          </w:p>
          <w:p w:rsidR="00C4530B" w:rsidRDefault="00C4530B" w:rsidP="00C4530B">
            <w:pPr>
              <w:numPr>
                <w:ilvl w:val="0"/>
                <w:numId w:val="22"/>
              </w:numPr>
              <w:spacing w:line="240" w:lineRule="auto"/>
              <w:ind w:left="288" w:hanging="270"/>
              <w:jc w:val="left"/>
            </w:pPr>
            <w:r>
              <w:t xml:space="preserve">Fostering positive attitudes toward inclusion </w:t>
            </w:r>
          </w:p>
          <w:p w:rsidR="00A32C7E" w:rsidRDefault="00C4530B" w:rsidP="00C4530B">
            <w:pPr>
              <w:numPr>
                <w:ilvl w:val="0"/>
                <w:numId w:val="22"/>
              </w:numPr>
              <w:spacing w:line="240" w:lineRule="auto"/>
              <w:ind w:left="288" w:hanging="270"/>
              <w:jc w:val="left"/>
            </w:pPr>
            <w:r>
              <w:t>On-go</w:t>
            </w:r>
            <w:r w:rsidR="00A32C7E">
              <w:t xml:space="preserve">ing professional development based on her/his Professional Growth Plan and alignment with School Plans </w:t>
            </w:r>
          </w:p>
          <w:p w:rsidR="00C4530B" w:rsidRDefault="00A32C7E" w:rsidP="00C4530B">
            <w:pPr>
              <w:numPr>
                <w:ilvl w:val="0"/>
                <w:numId w:val="22"/>
              </w:numPr>
              <w:spacing w:line="240" w:lineRule="auto"/>
              <w:ind w:left="288" w:hanging="270"/>
              <w:jc w:val="left"/>
            </w:pPr>
            <w:r>
              <w:t>Enhancing</w:t>
            </w:r>
            <w:r w:rsidR="00C4530B">
              <w:t xml:space="preserve"> student engagement and learning </w:t>
            </w:r>
          </w:p>
          <w:p w:rsidR="00C4530B" w:rsidRPr="000A0A25" w:rsidRDefault="00C4530B" w:rsidP="00C4530B">
            <w:pPr>
              <w:numPr>
                <w:ilvl w:val="0"/>
                <w:numId w:val="22"/>
              </w:numPr>
              <w:spacing w:line="240" w:lineRule="auto"/>
              <w:ind w:left="288" w:hanging="270"/>
              <w:jc w:val="left"/>
            </w:pPr>
            <w:r>
              <w:t xml:space="preserve">Collaboration with colleagues </w:t>
            </w:r>
          </w:p>
        </w:tc>
      </w:tr>
      <w:tr w:rsidR="00C4530B" w:rsidRPr="00902D20" w:rsidTr="00902D20">
        <w:tc>
          <w:tcPr>
            <w:tcW w:w="3672" w:type="dxa"/>
            <w:shd w:val="clear" w:color="auto" w:fill="auto"/>
          </w:tcPr>
          <w:p w:rsidR="00C4530B" w:rsidRDefault="00C4530B" w:rsidP="00C4530B">
            <w:pPr>
              <w:spacing w:line="240" w:lineRule="auto"/>
              <w:ind w:left="0"/>
              <w:rPr>
                <w:i/>
                <w:sz w:val="24"/>
                <w:szCs w:val="24"/>
              </w:rPr>
            </w:pPr>
            <w:r w:rsidRPr="000C02EC">
              <w:rPr>
                <w:i/>
                <w:sz w:val="24"/>
                <w:szCs w:val="24"/>
              </w:rPr>
              <w:t>Learning Support Teacher</w:t>
            </w:r>
          </w:p>
          <w:p w:rsidR="00C4530B" w:rsidRPr="000C02EC" w:rsidRDefault="00C4530B" w:rsidP="00C4530B">
            <w:pPr>
              <w:spacing w:line="240" w:lineRule="auto"/>
              <w:ind w:left="0"/>
              <w:rPr>
                <w:i/>
                <w:sz w:val="24"/>
                <w:szCs w:val="24"/>
              </w:rPr>
            </w:pPr>
          </w:p>
          <w:p w:rsidR="00C4530B" w:rsidRDefault="00C4530B" w:rsidP="00C4530B">
            <w:pPr>
              <w:spacing w:line="240" w:lineRule="auto"/>
              <w:ind w:left="0"/>
              <w:rPr>
                <w:b/>
                <w:sz w:val="24"/>
                <w:szCs w:val="24"/>
              </w:rPr>
            </w:pPr>
            <w:r w:rsidRPr="00902D20">
              <w:rPr>
                <w:b/>
                <w:sz w:val="24"/>
                <w:szCs w:val="24"/>
              </w:rPr>
              <w:t>*</w:t>
            </w:r>
            <w:r w:rsidRPr="000C02EC">
              <w:rPr>
                <w:b/>
                <w:sz w:val="24"/>
                <w:szCs w:val="24"/>
              </w:rPr>
              <w:t>Universal supports/class-wide interventions</w:t>
            </w:r>
          </w:p>
          <w:p w:rsidR="00C4530B" w:rsidRPr="00902D20" w:rsidRDefault="00C4530B" w:rsidP="00C4530B">
            <w:pPr>
              <w:spacing w:line="240" w:lineRule="auto"/>
              <w:ind w:left="0"/>
              <w:rPr>
                <w:b/>
                <w:sz w:val="24"/>
                <w:szCs w:val="24"/>
              </w:rPr>
            </w:pPr>
          </w:p>
          <w:p w:rsidR="00C4530B" w:rsidRPr="00902D20" w:rsidRDefault="00C4530B" w:rsidP="00C4530B">
            <w:pPr>
              <w:spacing w:line="240" w:lineRule="auto"/>
              <w:ind w:left="0"/>
              <w:rPr>
                <w:b/>
                <w:sz w:val="20"/>
                <w:szCs w:val="20"/>
              </w:rPr>
            </w:pPr>
            <w:r w:rsidRPr="00902D20">
              <w:rPr>
                <w:b/>
                <w:sz w:val="24"/>
                <w:szCs w:val="24"/>
              </w:rPr>
              <w:t>*</w:t>
            </w:r>
            <w:r>
              <w:t xml:space="preserve"> </w:t>
            </w:r>
            <w:r w:rsidRPr="000C02EC">
              <w:rPr>
                <w:b/>
                <w:sz w:val="24"/>
                <w:szCs w:val="24"/>
              </w:rPr>
              <w:t>Targeted supports</w:t>
            </w:r>
          </w:p>
        </w:tc>
        <w:tc>
          <w:tcPr>
            <w:tcW w:w="7344" w:type="dxa"/>
            <w:shd w:val="clear" w:color="auto" w:fill="auto"/>
          </w:tcPr>
          <w:p w:rsidR="00C4530B" w:rsidRPr="000A0A25" w:rsidRDefault="00C4530B" w:rsidP="00C4530B">
            <w:pPr>
              <w:numPr>
                <w:ilvl w:val="0"/>
                <w:numId w:val="22"/>
              </w:numPr>
              <w:spacing w:line="240" w:lineRule="auto"/>
              <w:ind w:left="288" w:hanging="270"/>
              <w:jc w:val="left"/>
            </w:pPr>
            <w:r w:rsidRPr="000A0A25">
              <w:t>Level B Assessment and analysis– WIAT</w:t>
            </w:r>
          </w:p>
          <w:p w:rsidR="00C4530B" w:rsidRPr="000A0A25" w:rsidRDefault="00C4530B" w:rsidP="00C4530B">
            <w:pPr>
              <w:numPr>
                <w:ilvl w:val="0"/>
                <w:numId w:val="22"/>
              </w:numPr>
              <w:spacing w:line="240" w:lineRule="auto"/>
              <w:ind w:left="288" w:hanging="270"/>
              <w:jc w:val="left"/>
            </w:pPr>
            <w:r w:rsidRPr="000A0A25">
              <w:t>Coordination of and analysis of school-wide testing – DRA, CAT4</w:t>
            </w:r>
          </w:p>
          <w:p w:rsidR="00C4530B" w:rsidRDefault="00C4530B" w:rsidP="00C4530B">
            <w:pPr>
              <w:numPr>
                <w:ilvl w:val="0"/>
                <w:numId w:val="22"/>
              </w:numPr>
              <w:spacing w:line="240" w:lineRule="auto"/>
              <w:ind w:left="288" w:hanging="270"/>
              <w:jc w:val="left"/>
            </w:pPr>
            <w:r w:rsidRPr="000A0A25">
              <w:t>Coordination, data gathering &amp; implementation of school-wide guided reading program</w:t>
            </w:r>
          </w:p>
          <w:p w:rsidR="00C4530B" w:rsidRPr="000A0A25" w:rsidRDefault="00C4530B" w:rsidP="00C4530B">
            <w:pPr>
              <w:numPr>
                <w:ilvl w:val="0"/>
                <w:numId w:val="22"/>
              </w:numPr>
              <w:spacing w:line="240" w:lineRule="auto"/>
              <w:ind w:left="288" w:hanging="270"/>
              <w:jc w:val="left"/>
            </w:pPr>
            <w:r>
              <w:t>Coordination, implementation, and staff development of research-based reading comprehension program (Adrienne Gear)</w:t>
            </w:r>
          </w:p>
          <w:p w:rsidR="00C4530B" w:rsidRPr="000A0A25" w:rsidRDefault="00C4530B" w:rsidP="00C4530B">
            <w:pPr>
              <w:numPr>
                <w:ilvl w:val="0"/>
                <w:numId w:val="22"/>
              </w:numPr>
              <w:spacing w:line="240" w:lineRule="auto"/>
              <w:ind w:left="288" w:hanging="270"/>
              <w:jc w:val="left"/>
            </w:pPr>
            <w:r w:rsidRPr="000A0A25">
              <w:t xml:space="preserve">Implementing targeted assessments – </w:t>
            </w:r>
            <w:proofErr w:type="spellStart"/>
            <w:r w:rsidRPr="000A0A25">
              <w:t>i</w:t>
            </w:r>
            <w:proofErr w:type="spellEnd"/>
            <w:r w:rsidRPr="000A0A25">
              <w:t>. e. specific math skills</w:t>
            </w:r>
          </w:p>
          <w:p w:rsidR="00C4530B" w:rsidRPr="000A0A25" w:rsidRDefault="00C4530B" w:rsidP="00C4530B">
            <w:pPr>
              <w:numPr>
                <w:ilvl w:val="0"/>
                <w:numId w:val="22"/>
              </w:numPr>
              <w:spacing w:line="240" w:lineRule="auto"/>
              <w:ind w:left="288" w:hanging="270"/>
              <w:jc w:val="left"/>
            </w:pPr>
            <w:r w:rsidRPr="000A0A25">
              <w:t>Gathering resources</w:t>
            </w:r>
          </w:p>
          <w:p w:rsidR="00C4530B" w:rsidRPr="000A0A25" w:rsidRDefault="00C4530B" w:rsidP="00C4530B">
            <w:pPr>
              <w:numPr>
                <w:ilvl w:val="0"/>
                <w:numId w:val="22"/>
              </w:numPr>
              <w:spacing w:line="240" w:lineRule="auto"/>
              <w:ind w:left="288" w:hanging="270"/>
              <w:jc w:val="left"/>
            </w:pPr>
            <w:r w:rsidRPr="000A0A25">
              <w:t>TA programming and support</w:t>
            </w:r>
          </w:p>
          <w:p w:rsidR="00C4530B" w:rsidRPr="000A0A25" w:rsidRDefault="00C4530B" w:rsidP="00C4530B">
            <w:pPr>
              <w:numPr>
                <w:ilvl w:val="0"/>
                <w:numId w:val="22"/>
              </w:numPr>
              <w:spacing w:line="240" w:lineRule="auto"/>
              <w:ind w:left="288" w:hanging="270"/>
              <w:jc w:val="left"/>
            </w:pPr>
            <w:r w:rsidRPr="000A0A25">
              <w:t>Team teaching</w:t>
            </w:r>
          </w:p>
          <w:p w:rsidR="00C4530B" w:rsidRPr="000A0A25" w:rsidRDefault="00C4530B" w:rsidP="00C4530B">
            <w:pPr>
              <w:numPr>
                <w:ilvl w:val="0"/>
                <w:numId w:val="22"/>
              </w:numPr>
              <w:spacing w:line="240" w:lineRule="auto"/>
              <w:ind w:left="288" w:hanging="270"/>
              <w:jc w:val="left"/>
            </w:pPr>
            <w:r w:rsidRPr="000A0A25">
              <w:t>Teacher</w:t>
            </w:r>
            <w:r>
              <w:t xml:space="preserve"> </w:t>
            </w:r>
            <w:r w:rsidRPr="000A0A25">
              <w:t>coaching &amp; collaboration</w:t>
            </w:r>
          </w:p>
          <w:p w:rsidR="00C4530B" w:rsidRPr="000A0A25" w:rsidRDefault="00C4530B" w:rsidP="00C4530B">
            <w:pPr>
              <w:numPr>
                <w:ilvl w:val="0"/>
                <w:numId w:val="22"/>
              </w:numPr>
              <w:spacing w:line="240" w:lineRule="auto"/>
              <w:ind w:left="288" w:hanging="270"/>
              <w:jc w:val="left"/>
            </w:pPr>
            <w:r w:rsidRPr="000A0A25">
              <w:t>In-class student support</w:t>
            </w:r>
          </w:p>
          <w:p w:rsidR="00C4530B" w:rsidRPr="000A0A25" w:rsidRDefault="00C4530B" w:rsidP="00C4530B">
            <w:pPr>
              <w:numPr>
                <w:ilvl w:val="0"/>
                <w:numId w:val="22"/>
              </w:numPr>
              <w:spacing w:line="240" w:lineRule="auto"/>
              <w:ind w:left="288" w:hanging="270"/>
              <w:jc w:val="left"/>
            </w:pPr>
            <w:r w:rsidRPr="000A0A25">
              <w:t>Coordination of service providers</w:t>
            </w:r>
          </w:p>
          <w:p w:rsidR="00C4530B" w:rsidRPr="000A0A25" w:rsidRDefault="00C4530B" w:rsidP="00C4530B">
            <w:pPr>
              <w:numPr>
                <w:ilvl w:val="0"/>
                <w:numId w:val="22"/>
              </w:numPr>
              <w:spacing w:line="240" w:lineRule="auto"/>
              <w:ind w:left="288" w:hanging="270"/>
              <w:jc w:val="left"/>
            </w:pPr>
            <w:r w:rsidRPr="000A0A25">
              <w:t>Coordination of and leading parent meetings</w:t>
            </w:r>
          </w:p>
          <w:p w:rsidR="00C4530B" w:rsidRPr="000A0A25" w:rsidRDefault="00C4530B" w:rsidP="00C4530B">
            <w:pPr>
              <w:numPr>
                <w:ilvl w:val="0"/>
                <w:numId w:val="22"/>
              </w:numPr>
              <w:spacing w:line="240" w:lineRule="auto"/>
              <w:ind w:left="288" w:hanging="270"/>
              <w:jc w:val="left"/>
            </w:pPr>
            <w:r w:rsidRPr="000A0A25">
              <w:t>Small group programming</w:t>
            </w:r>
          </w:p>
          <w:p w:rsidR="00C4530B" w:rsidRPr="000A0A25" w:rsidRDefault="00C4530B" w:rsidP="00C4530B">
            <w:pPr>
              <w:numPr>
                <w:ilvl w:val="0"/>
                <w:numId w:val="22"/>
              </w:numPr>
              <w:spacing w:line="240" w:lineRule="auto"/>
              <w:ind w:left="288" w:hanging="270"/>
              <w:jc w:val="left"/>
            </w:pPr>
            <w:r w:rsidRPr="000A0A25">
              <w:t>Data collection and analysis</w:t>
            </w:r>
          </w:p>
          <w:p w:rsidR="00C4530B" w:rsidRPr="000A0A25" w:rsidRDefault="00C4530B" w:rsidP="00C4530B">
            <w:pPr>
              <w:numPr>
                <w:ilvl w:val="0"/>
                <w:numId w:val="22"/>
              </w:numPr>
              <w:spacing w:line="240" w:lineRule="auto"/>
              <w:ind w:left="288" w:hanging="270"/>
              <w:jc w:val="left"/>
            </w:pPr>
            <w:r w:rsidRPr="000A0A25">
              <w:t xml:space="preserve">Behaviour </w:t>
            </w:r>
            <w:r>
              <w:t>support</w:t>
            </w:r>
            <w:r w:rsidRPr="000A0A25">
              <w:t xml:space="preserve"> – student &amp; teacher </w:t>
            </w:r>
          </w:p>
          <w:p w:rsidR="00C4530B" w:rsidRPr="000A0A25" w:rsidRDefault="00C4530B" w:rsidP="00C4530B">
            <w:pPr>
              <w:numPr>
                <w:ilvl w:val="0"/>
                <w:numId w:val="22"/>
              </w:numPr>
              <w:spacing w:line="240" w:lineRule="auto"/>
              <w:ind w:left="288" w:hanging="270"/>
              <w:jc w:val="left"/>
            </w:pPr>
            <w:r w:rsidRPr="000A0A25">
              <w:t>In-class observations</w:t>
            </w:r>
            <w:r>
              <w:t xml:space="preserve"> of students for programming purposes</w:t>
            </w:r>
          </w:p>
          <w:p w:rsidR="00C4530B" w:rsidRDefault="00C4530B" w:rsidP="00C4530B">
            <w:pPr>
              <w:numPr>
                <w:ilvl w:val="0"/>
                <w:numId w:val="22"/>
              </w:numPr>
              <w:spacing w:line="240" w:lineRule="auto"/>
              <w:ind w:left="288" w:hanging="270"/>
              <w:jc w:val="left"/>
            </w:pPr>
            <w:r>
              <w:t>School based c</w:t>
            </w:r>
            <w:r w:rsidRPr="000A0A25">
              <w:t xml:space="preserve">oordination of </w:t>
            </w:r>
            <w:r>
              <w:t>assistive technology</w:t>
            </w:r>
            <w:r w:rsidRPr="000A0A25">
              <w:t xml:space="preserve"> </w:t>
            </w:r>
          </w:p>
          <w:p w:rsidR="00C4530B" w:rsidRDefault="00C4530B" w:rsidP="00C4530B">
            <w:pPr>
              <w:numPr>
                <w:ilvl w:val="0"/>
                <w:numId w:val="22"/>
              </w:numPr>
              <w:spacing w:line="240" w:lineRule="auto"/>
              <w:ind w:left="288" w:hanging="270"/>
              <w:jc w:val="left"/>
            </w:pPr>
            <w:r>
              <w:t>Fostering positive attitudes toward inclusion</w:t>
            </w:r>
          </w:p>
          <w:p w:rsidR="00A32C7E" w:rsidRDefault="00A32C7E" w:rsidP="00A32C7E">
            <w:pPr>
              <w:numPr>
                <w:ilvl w:val="0"/>
                <w:numId w:val="22"/>
              </w:numPr>
              <w:spacing w:line="240" w:lineRule="auto"/>
              <w:ind w:left="288" w:hanging="270"/>
              <w:jc w:val="left"/>
            </w:pPr>
            <w:r>
              <w:t xml:space="preserve">On-going professional development based on her/his Professional Growth Plan and alignment with School Plans </w:t>
            </w:r>
          </w:p>
          <w:p w:rsidR="00A32C7E" w:rsidRDefault="00A32C7E" w:rsidP="00A32C7E">
            <w:pPr>
              <w:numPr>
                <w:ilvl w:val="0"/>
                <w:numId w:val="22"/>
              </w:numPr>
              <w:spacing w:line="240" w:lineRule="auto"/>
              <w:ind w:left="288" w:hanging="270"/>
              <w:jc w:val="left"/>
            </w:pPr>
            <w:r>
              <w:t xml:space="preserve">Enhancing student engagement and learning </w:t>
            </w:r>
          </w:p>
          <w:p w:rsidR="00C4530B" w:rsidRDefault="00C4530B" w:rsidP="00C4530B">
            <w:pPr>
              <w:numPr>
                <w:ilvl w:val="0"/>
                <w:numId w:val="22"/>
              </w:numPr>
              <w:spacing w:line="240" w:lineRule="auto"/>
              <w:ind w:left="288" w:hanging="270"/>
              <w:jc w:val="left"/>
            </w:pPr>
            <w:r>
              <w:t>Collaboration with colleagues, actively engaging in division based LST meetings &amp; protocol</w:t>
            </w:r>
          </w:p>
          <w:p w:rsidR="00A32C7E" w:rsidRPr="000A0A25" w:rsidRDefault="00C4530B" w:rsidP="00A32C7E">
            <w:pPr>
              <w:numPr>
                <w:ilvl w:val="0"/>
                <w:numId w:val="22"/>
              </w:numPr>
              <w:spacing w:line="240" w:lineRule="auto"/>
              <w:ind w:left="288" w:hanging="270"/>
              <w:jc w:val="left"/>
            </w:pPr>
            <w:r>
              <w:t>Involvement of parents in their child’s education</w:t>
            </w:r>
          </w:p>
        </w:tc>
      </w:tr>
      <w:tr w:rsidR="00C4530B" w:rsidRPr="00902D20" w:rsidTr="00902D20">
        <w:tc>
          <w:tcPr>
            <w:tcW w:w="3672" w:type="dxa"/>
            <w:shd w:val="clear" w:color="auto" w:fill="auto"/>
          </w:tcPr>
          <w:p w:rsidR="00C4530B" w:rsidRDefault="00A32C7E" w:rsidP="00C4530B">
            <w:pPr>
              <w:spacing w:line="240" w:lineRule="auto"/>
              <w:ind w:left="0"/>
              <w:rPr>
                <w:i/>
                <w:sz w:val="24"/>
                <w:szCs w:val="24"/>
              </w:rPr>
            </w:pPr>
            <w:r>
              <w:rPr>
                <w:i/>
                <w:sz w:val="24"/>
                <w:szCs w:val="24"/>
              </w:rPr>
              <w:t>Education</w:t>
            </w:r>
            <w:r w:rsidR="00C4530B" w:rsidRPr="000C02EC">
              <w:rPr>
                <w:i/>
                <w:sz w:val="24"/>
                <w:szCs w:val="24"/>
              </w:rPr>
              <w:t xml:space="preserve"> Assistant</w:t>
            </w:r>
          </w:p>
          <w:p w:rsidR="00C4530B" w:rsidRPr="000C02EC" w:rsidRDefault="00C4530B" w:rsidP="00C4530B">
            <w:pPr>
              <w:spacing w:line="240" w:lineRule="auto"/>
              <w:ind w:left="0"/>
              <w:rPr>
                <w:i/>
                <w:sz w:val="24"/>
                <w:szCs w:val="24"/>
              </w:rPr>
            </w:pPr>
          </w:p>
          <w:p w:rsidR="00C4530B" w:rsidRPr="00902D20" w:rsidRDefault="00C4530B" w:rsidP="00C4530B">
            <w:pPr>
              <w:spacing w:line="240" w:lineRule="auto"/>
              <w:ind w:left="0"/>
              <w:rPr>
                <w:sz w:val="24"/>
                <w:szCs w:val="24"/>
              </w:rPr>
            </w:pPr>
            <w:r w:rsidRPr="00902D20">
              <w:rPr>
                <w:b/>
                <w:sz w:val="24"/>
                <w:szCs w:val="24"/>
              </w:rPr>
              <w:t>*</w:t>
            </w:r>
            <w:r>
              <w:t xml:space="preserve"> </w:t>
            </w:r>
            <w:r w:rsidRPr="000C02EC">
              <w:rPr>
                <w:b/>
                <w:sz w:val="24"/>
                <w:szCs w:val="24"/>
              </w:rPr>
              <w:t xml:space="preserve">Targeted supports </w:t>
            </w:r>
          </w:p>
        </w:tc>
        <w:tc>
          <w:tcPr>
            <w:tcW w:w="7344" w:type="dxa"/>
            <w:shd w:val="clear" w:color="auto" w:fill="auto"/>
          </w:tcPr>
          <w:p w:rsidR="00C4530B" w:rsidRPr="000A0A25" w:rsidRDefault="00C4530B" w:rsidP="00902D20">
            <w:pPr>
              <w:spacing w:line="240" w:lineRule="auto"/>
              <w:ind w:left="288" w:hanging="270"/>
            </w:pPr>
            <w:r w:rsidRPr="000A0A25">
              <w:t xml:space="preserve">Implement </w:t>
            </w:r>
            <w:r>
              <w:t xml:space="preserve">the following </w:t>
            </w:r>
            <w:r w:rsidRPr="000A0A25">
              <w:t>programming provided for by LST &amp; Classroom Teacher</w:t>
            </w:r>
          </w:p>
          <w:p w:rsidR="00C4530B" w:rsidRPr="000A0A25" w:rsidRDefault="00A32C7E" w:rsidP="00C4530B">
            <w:pPr>
              <w:numPr>
                <w:ilvl w:val="0"/>
                <w:numId w:val="22"/>
              </w:numPr>
              <w:spacing w:line="240" w:lineRule="auto"/>
              <w:ind w:left="288" w:hanging="270"/>
              <w:jc w:val="left"/>
            </w:pPr>
            <w:r>
              <w:t>S</w:t>
            </w:r>
            <w:r w:rsidR="00C4530B" w:rsidRPr="000A0A25">
              <w:t>peech</w:t>
            </w:r>
            <w:r>
              <w:t xml:space="preserve"> and language</w:t>
            </w:r>
            <w:r w:rsidR="00C4530B" w:rsidRPr="000A0A25">
              <w:t xml:space="preserve"> development</w:t>
            </w:r>
          </w:p>
          <w:p w:rsidR="00C4530B" w:rsidRPr="000A0A25" w:rsidRDefault="00C4530B" w:rsidP="00C4530B">
            <w:pPr>
              <w:numPr>
                <w:ilvl w:val="0"/>
                <w:numId w:val="22"/>
              </w:numPr>
              <w:spacing w:line="240" w:lineRule="auto"/>
              <w:ind w:left="288" w:hanging="270"/>
              <w:jc w:val="left"/>
            </w:pPr>
            <w:r>
              <w:t>Implementing assistive technology with students</w:t>
            </w:r>
          </w:p>
          <w:p w:rsidR="00C4530B" w:rsidRPr="000A0A25" w:rsidRDefault="00C4530B" w:rsidP="00C4530B">
            <w:pPr>
              <w:numPr>
                <w:ilvl w:val="0"/>
                <w:numId w:val="22"/>
              </w:numPr>
              <w:spacing w:line="240" w:lineRule="auto"/>
              <w:ind w:left="288" w:hanging="270"/>
              <w:jc w:val="left"/>
            </w:pPr>
            <w:r w:rsidRPr="000A0A25">
              <w:t xml:space="preserve">Life-skills intervention </w:t>
            </w:r>
          </w:p>
          <w:p w:rsidR="00C4530B" w:rsidRPr="000A0A25" w:rsidRDefault="00C4530B" w:rsidP="00C4530B">
            <w:pPr>
              <w:numPr>
                <w:ilvl w:val="0"/>
                <w:numId w:val="22"/>
              </w:numPr>
              <w:spacing w:line="240" w:lineRule="auto"/>
              <w:ind w:left="288" w:hanging="270"/>
              <w:jc w:val="left"/>
            </w:pPr>
            <w:r w:rsidRPr="000A0A25">
              <w:t xml:space="preserve">Small group Guided Reading </w:t>
            </w:r>
          </w:p>
          <w:p w:rsidR="00C4530B" w:rsidRPr="000A0A25" w:rsidRDefault="00C4530B" w:rsidP="00C4530B">
            <w:pPr>
              <w:numPr>
                <w:ilvl w:val="0"/>
                <w:numId w:val="22"/>
              </w:numPr>
              <w:spacing w:line="240" w:lineRule="auto"/>
              <w:ind w:left="288" w:hanging="270"/>
              <w:jc w:val="left"/>
            </w:pPr>
            <w:r w:rsidRPr="000A0A25">
              <w:lastRenderedPageBreak/>
              <w:t xml:space="preserve">Intense Grade 1 Readiness Group addressing targeted, specific needs – OT, letter recognition &amp; sounds, general classroom skills </w:t>
            </w:r>
          </w:p>
          <w:p w:rsidR="00C4530B" w:rsidRPr="000A0A25" w:rsidRDefault="00C4530B" w:rsidP="00C4530B">
            <w:pPr>
              <w:numPr>
                <w:ilvl w:val="0"/>
                <w:numId w:val="22"/>
              </w:numPr>
              <w:spacing w:line="240" w:lineRule="auto"/>
              <w:ind w:left="288" w:hanging="270"/>
              <w:jc w:val="left"/>
            </w:pPr>
            <w:r w:rsidRPr="000A0A25">
              <w:t xml:space="preserve">Intensive, short term pull-out for students needing specific skill </w:t>
            </w:r>
            <w:r>
              <w:t xml:space="preserve">development </w:t>
            </w:r>
            <w:r w:rsidRPr="000A0A25">
              <w:t>at certain points during the year</w:t>
            </w:r>
          </w:p>
          <w:p w:rsidR="00C4530B" w:rsidRPr="000A0A25" w:rsidRDefault="00C4530B" w:rsidP="00C4530B">
            <w:pPr>
              <w:numPr>
                <w:ilvl w:val="0"/>
                <w:numId w:val="22"/>
              </w:numPr>
              <w:spacing w:line="240" w:lineRule="auto"/>
              <w:ind w:left="288" w:hanging="270"/>
              <w:jc w:val="left"/>
            </w:pPr>
            <w:r w:rsidRPr="000A0A25">
              <w:t>Behaviour support and intervention</w:t>
            </w:r>
          </w:p>
          <w:p w:rsidR="00C4530B" w:rsidRPr="000A0A25" w:rsidRDefault="00C4530B" w:rsidP="00C4530B">
            <w:pPr>
              <w:numPr>
                <w:ilvl w:val="0"/>
                <w:numId w:val="22"/>
              </w:numPr>
              <w:spacing w:line="240" w:lineRule="auto"/>
              <w:ind w:left="288" w:hanging="270"/>
              <w:jc w:val="left"/>
            </w:pPr>
            <w:r w:rsidRPr="000A0A25">
              <w:t xml:space="preserve">Scribing &amp; reading for students </w:t>
            </w:r>
          </w:p>
        </w:tc>
      </w:tr>
      <w:tr w:rsidR="00C4530B" w:rsidRPr="00902D20" w:rsidTr="00902D20">
        <w:tc>
          <w:tcPr>
            <w:tcW w:w="3672" w:type="dxa"/>
            <w:shd w:val="clear" w:color="auto" w:fill="auto"/>
          </w:tcPr>
          <w:p w:rsidR="00C4530B" w:rsidRDefault="00C4530B" w:rsidP="00C4530B">
            <w:pPr>
              <w:spacing w:line="240" w:lineRule="auto"/>
              <w:ind w:left="0"/>
              <w:rPr>
                <w:i/>
                <w:sz w:val="24"/>
                <w:szCs w:val="24"/>
              </w:rPr>
            </w:pPr>
            <w:r w:rsidRPr="000C02EC">
              <w:rPr>
                <w:i/>
                <w:sz w:val="24"/>
                <w:szCs w:val="24"/>
              </w:rPr>
              <w:lastRenderedPageBreak/>
              <w:t>Learning Support Team</w:t>
            </w:r>
            <w:r w:rsidR="00A32C7E">
              <w:rPr>
                <w:i/>
                <w:sz w:val="24"/>
                <w:szCs w:val="24"/>
              </w:rPr>
              <w:t xml:space="preserve"> (Student, Parent/Guardian, Teacher, Education Assistant, Principal, Learning Support Teacher, Family School Liaison)</w:t>
            </w:r>
          </w:p>
          <w:p w:rsidR="00C4530B" w:rsidRPr="000C02EC" w:rsidRDefault="00C4530B" w:rsidP="00C4530B">
            <w:pPr>
              <w:spacing w:line="240" w:lineRule="auto"/>
              <w:ind w:left="0"/>
              <w:rPr>
                <w:i/>
                <w:sz w:val="24"/>
                <w:szCs w:val="24"/>
              </w:rPr>
            </w:pPr>
          </w:p>
          <w:p w:rsidR="00C4530B" w:rsidRPr="00902D20" w:rsidRDefault="00C4530B" w:rsidP="00C4530B">
            <w:pPr>
              <w:spacing w:line="240" w:lineRule="auto"/>
              <w:ind w:left="0"/>
              <w:rPr>
                <w:b/>
                <w:sz w:val="24"/>
                <w:szCs w:val="24"/>
              </w:rPr>
            </w:pPr>
            <w:r w:rsidRPr="00902D20">
              <w:rPr>
                <w:b/>
                <w:sz w:val="24"/>
                <w:szCs w:val="24"/>
              </w:rPr>
              <w:t>*Supporting all students &amp; their families</w:t>
            </w:r>
          </w:p>
        </w:tc>
        <w:tc>
          <w:tcPr>
            <w:tcW w:w="7344" w:type="dxa"/>
            <w:shd w:val="clear" w:color="auto" w:fill="auto"/>
          </w:tcPr>
          <w:p w:rsidR="00C4530B" w:rsidRPr="000A0A25" w:rsidRDefault="00C4530B" w:rsidP="00C4530B">
            <w:pPr>
              <w:numPr>
                <w:ilvl w:val="0"/>
                <w:numId w:val="24"/>
              </w:numPr>
              <w:spacing w:line="240" w:lineRule="auto"/>
              <w:ind w:left="288" w:hanging="270"/>
              <w:jc w:val="left"/>
            </w:pPr>
            <w:r w:rsidRPr="000A0A25">
              <w:t>Coordinated, regularly scheduled team meetings</w:t>
            </w:r>
          </w:p>
          <w:p w:rsidR="00C4530B" w:rsidRPr="000A0A25" w:rsidRDefault="00C4530B" w:rsidP="00C4530B">
            <w:pPr>
              <w:numPr>
                <w:ilvl w:val="0"/>
                <w:numId w:val="24"/>
              </w:numPr>
              <w:spacing w:line="240" w:lineRule="auto"/>
              <w:ind w:left="288" w:hanging="270"/>
              <w:jc w:val="left"/>
            </w:pPr>
            <w:r w:rsidRPr="000A0A25">
              <w:t>Team approach</w:t>
            </w:r>
          </w:p>
          <w:p w:rsidR="00C4530B" w:rsidRPr="000A0A25" w:rsidRDefault="00C4530B" w:rsidP="00C4530B">
            <w:pPr>
              <w:numPr>
                <w:ilvl w:val="0"/>
                <w:numId w:val="24"/>
              </w:numPr>
              <w:spacing w:line="240" w:lineRule="auto"/>
              <w:ind w:left="288" w:hanging="270"/>
              <w:jc w:val="left"/>
            </w:pPr>
            <w:r w:rsidRPr="000A0A25">
              <w:t>Wrap-around intervention of teacher-identified student needs</w:t>
            </w:r>
          </w:p>
          <w:p w:rsidR="00C4530B" w:rsidRDefault="00C4530B" w:rsidP="00C4530B">
            <w:pPr>
              <w:numPr>
                <w:ilvl w:val="0"/>
                <w:numId w:val="24"/>
              </w:numPr>
              <w:spacing w:line="240" w:lineRule="auto"/>
              <w:ind w:left="288" w:hanging="270"/>
              <w:jc w:val="left"/>
            </w:pPr>
            <w:r w:rsidRPr="000A0A25">
              <w:t>Communication between all stake-holders</w:t>
            </w:r>
          </w:p>
          <w:p w:rsidR="00C4530B" w:rsidRPr="000A0A25" w:rsidRDefault="00C4530B" w:rsidP="00C4530B">
            <w:pPr>
              <w:numPr>
                <w:ilvl w:val="0"/>
                <w:numId w:val="24"/>
              </w:numPr>
              <w:spacing w:line="240" w:lineRule="auto"/>
              <w:ind w:left="288" w:hanging="270"/>
              <w:jc w:val="left"/>
            </w:pPr>
            <w:r>
              <w:t>Involvement of parents in their child’s education</w:t>
            </w:r>
          </w:p>
          <w:p w:rsidR="00C4530B" w:rsidRPr="000A0A25" w:rsidRDefault="00C4530B" w:rsidP="00C4530B">
            <w:pPr>
              <w:numPr>
                <w:ilvl w:val="0"/>
                <w:numId w:val="24"/>
              </w:numPr>
              <w:spacing w:line="240" w:lineRule="auto"/>
              <w:ind w:left="288" w:hanging="270"/>
              <w:jc w:val="left"/>
            </w:pPr>
            <w:r w:rsidRPr="000A0A25">
              <w:t>Coordination of community services for students and families</w:t>
            </w:r>
          </w:p>
          <w:p w:rsidR="00C4530B" w:rsidRPr="000A0A25" w:rsidRDefault="00C4530B" w:rsidP="00C4530B">
            <w:pPr>
              <w:numPr>
                <w:ilvl w:val="0"/>
                <w:numId w:val="24"/>
              </w:numPr>
              <w:spacing w:line="240" w:lineRule="auto"/>
              <w:ind w:left="288" w:hanging="270"/>
              <w:jc w:val="left"/>
            </w:pPr>
            <w:r w:rsidRPr="000A0A25">
              <w:t xml:space="preserve">FSL is integral part of team and is a resource for students and families </w:t>
            </w:r>
          </w:p>
          <w:p w:rsidR="00C4530B" w:rsidRPr="000A0A25" w:rsidRDefault="00C4530B" w:rsidP="00C4530B">
            <w:pPr>
              <w:numPr>
                <w:ilvl w:val="0"/>
                <w:numId w:val="24"/>
              </w:numPr>
              <w:spacing w:line="240" w:lineRule="auto"/>
              <w:ind w:left="288" w:hanging="270"/>
              <w:jc w:val="left"/>
            </w:pPr>
            <w:r w:rsidRPr="000A0A25">
              <w:t>Foster positive school culture and safe and caring environment</w:t>
            </w:r>
          </w:p>
        </w:tc>
      </w:tr>
    </w:tbl>
    <w:p w:rsidR="00C4530B" w:rsidRDefault="00C4530B" w:rsidP="004D00CF">
      <w:pPr>
        <w:ind w:left="360"/>
        <w:rPr>
          <w:sz w:val="24"/>
          <w:szCs w:val="24"/>
        </w:rPr>
      </w:pPr>
    </w:p>
    <w:p w:rsidR="00C4530B" w:rsidRDefault="00C4530B" w:rsidP="00D6563A">
      <w:pPr>
        <w:spacing w:line="240" w:lineRule="auto"/>
        <w:ind w:left="0"/>
        <w:jc w:val="center"/>
        <w:rPr>
          <w:b/>
        </w:rPr>
      </w:pPr>
    </w:p>
    <w:p w:rsidR="001D1F16" w:rsidRPr="00E1051A" w:rsidRDefault="007B5540" w:rsidP="007B5540">
      <w:pPr>
        <w:spacing w:line="240" w:lineRule="auto"/>
        <w:ind w:left="0"/>
        <w:outlineLvl w:val="1"/>
        <w:rPr>
          <w:rFonts w:eastAsia="Calibri" w:cs="Times New Roman"/>
          <w:b/>
          <w:sz w:val="40"/>
          <w:szCs w:val="40"/>
          <w:highlight w:val="yellow"/>
        </w:rPr>
      </w:pPr>
      <w:r w:rsidRPr="00E1051A">
        <w:rPr>
          <w:rFonts w:eastAsia="Calibri" w:cs="Times New Roman"/>
          <w:b/>
          <w:sz w:val="40"/>
          <w:szCs w:val="40"/>
          <w:highlight w:val="yellow"/>
        </w:rPr>
        <w:t>School Behavior Support Philosophy:</w:t>
      </w:r>
      <w:r w:rsidR="001D1F16" w:rsidRPr="00E1051A">
        <w:rPr>
          <w:rFonts w:eastAsia="Calibri" w:cs="Times New Roman"/>
          <w:b/>
          <w:sz w:val="40"/>
          <w:szCs w:val="40"/>
          <w:highlight w:val="yellow"/>
        </w:rPr>
        <w:t xml:space="preserve"> </w:t>
      </w:r>
    </w:p>
    <w:p w:rsidR="007B5540" w:rsidRPr="00E1051A" w:rsidRDefault="00660CEA" w:rsidP="007B5540">
      <w:pPr>
        <w:spacing w:line="240" w:lineRule="auto"/>
        <w:ind w:left="0"/>
        <w:outlineLvl w:val="1"/>
        <w:rPr>
          <w:rFonts w:eastAsia="Calibri" w:cs="Times New Roman"/>
          <w:b/>
          <w:sz w:val="40"/>
          <w:szCs w:val="40"/>
          <w:highlight w:val="yellow"/>
        </w:rPr>
      </w:pPr>
      <w:r>
        <w:rPr>
          <w:rFonts w:eastAsia="Calibri" w:cs="Times New Roman"/>
          <w:b/>
          <w:sz w:val="40"/>
          <w:szCs w:val="40"/>
          <w:highlight w:val="yellow"/>
        </w:rPr>
        <w:t xml:space="preserve">Assess our needs. </w:t>
      </w:r>
      <w:r w:rsidR="001D1F16" w:rsidRPr="00E1051A">
        <w:rPr>
          <w:rFonts w:eastAsia="Calibri" w:cs="Times New Roman"/>
          <w:b/>
          <w:sz w:val="40"/>
          <w:szCs w:val="40"/>
          <w:highlight w:val="yellow"/>
        </w:rPr>
        <w:t>Set It! Teach it! Reward It!</w:t>
      </w:r>
    </w:p>
    <w:p w:rsidR="007B5540" w:rsidRPr="00E1051A" w:rsidRDefault="007B5540" w:rsidP="007B5540">
      <w:pPr>
        <w:spacing w:line="240" w:lineRule="auto"/>
        <w:ind w:left="0"/>
        <w:outlineLvl w:val="1"/>
        <w:rPr>
          <w:rFonts w:eastAsia="Calibri" w:cs="Times New Roman"/>
          <w:b/>
          <w:sz w:val="40"/>
          <w:szCs w:val="40"/>
          <w:highlight w:val="yellow"/>
        </w:rPr>
      </w:pPr>
    </w:p>
    <w:p w:rsidR="007B5540" w:rsidRPr="00E1051A" w:rsidRDefault="007B5540" w:rsidP="007B5540">
      <w:pPr>
        <w:pStyle w:val="ListParagraph"/>
        <w:numPr>
          <w:ilvl w:val="0"/>
          <w:numId w:val="12"/>
        </w:numPr>
        <w:spacing w:line="240" w:lineRule="auto"/>
        <w:outlineLvl w:val="1"/>
        <w:rPr>
          <w:rFonts w:eastAsia="Calibri" w:cs="Times New Roman"/>
          <w:b/>
          <w:sz w:val="40"/>
          <w:szCs w:val="40"/>
          <w:highlight w:val="yellow"/>
        </w:rPr>
      </w:pPr>
      <w:r w:rsidRPr="00E1051A">
        <w:rPr>
          <w:sz w:val="40"/>
          <w:szCs w:val="40"/>
          <w:highlight w:val="yellow"/>
        </w:rPr>
        <w:t>Pipestone School sets high expectations for the teaching and learning of healthy relationship skills for each student.</w:t>
      </w:r>
    </w:p>
    <w:p w:rsidR="007B5540" w:rsidRPr="00E1051A" w:rsidRDefault="007B5540" w:rsidP="007B5540">
      <w:pPr>
        <w:pStyle w:val="ListParagraph"/>
        <w:numPr>
          <w:ilvl w:val="0"/>
          <w:numId w:val="12"/>
        </w:numPr>
        <w:spacing w:line="240" w:lineRule="auto"/>
        <w:outlineLvl w:val="1"/>
        <w:rPr>
          <w:rFonts w:eastAsia="Calibri" w:cs="Times New Roman"/>
          <w:b/>
          <w:sz w:val="40"/>
          <w:szCs w:val="40"/>
          <w:highlight w:val="yellow"/>
        </w:rPr>
      </w:pPr>
      <w:r w:rsidRPr="00E1051A">
        <w:rPr>
          <w:sz w:val="40"/>
          <w:szCs w:val="40"/>
          <w:highlight w:val="yellow"/>
        </w:rPr>
        <w:t xml:space="preserve">We embed our teaching of healthy relationship skills in all aspects of school activities. </w:t>
      </w:r>
    </w:p>
    <w:p w:rsidR="007B5540" w:rsidRPr="00E1051A" w:rsidRDefault="007B5540" w:rsidP="007B5540">
      <w:pPr>
        <w:pStyle w:val="ListParagraph"/>
        <w:numPr>
          <w:ilvl w:val="0"/>
          <w:numId w:val="12"/>
        </w:numPr>
        <w:spacing w:line="240" w:lineRule="auto"/>
        <w:outlineLvl w:val="1"/>
        <w:rPr>
          <w:rFonts w:eastAsia="Calibri" w:cs="Times New Roman"/>
          <w:b/>
          <w:sz w:val="40"/>
          <w:szCs w:val="40"/>
          <w:highlight w:val="yellow"/>
        </w:rPr>
      </w:pPr>
      <w:r w:rsidRPr="00E1051A">
        <w:rPr>
          <w:sz w:val="40"/>
          <w:szCs w:val="40"/>
          <w:highlight w:val="yellow"/>
        </w:rPr>
        <w:t xml:space="preserve">We find fun and engaging ways to teach, reinforce and recognize healthy relationships. </w:t>
      </w:r>
    </w:p>
    <w:p w:rsidR="007B5540" w:rsidRPr="00E1051A" w:rsidRDefault="007B5540" w:rsidP="007B5540">
      <w:pPr>
        <w:pStyle w:val="ListParagraph"/>
        <w:numPr>
          <w:ilvl w:val="0"/>
          <w:numId w:val="12"/>
        </w:numPr>
        <w:spacing w:line="240" w:lineRule="auto"/>
        <w:outlineLvl w:val="1"/>
        <w:rPr>
          <w:rFonts w:eastAsia="Calibri" w:cs="Times New Roman"/>
          <w:b/>
          <w:sz w:val="40"/>
          <w:szCs w:val="40"/>
          <w:highlight w:val="yellow"/>
        </w:rPr>
      </w:pPr>
      <w:r w:rsidRPr="00E1051A">
        <w:rPr>
          <w:sz w:val="40"/>
          <w:szCs w:val="40"/>
          <w:highlight w:val="yellow"/>
        </w:rPr>
        <w:t>We teach kids to be their best, catch them being their best BUT make sure that there is a clearly stated behavior support process that is supported by firm, fair responses when student make inappropriate choices.  Inappropriate choices become teachable moments that support healthy development for the child and their family.</w:t>
      </w:r>
    </w:p>
    <w:p w:rsidR="00C01753" w:rsidRPr="00885C6A" w:rsidRDefault="00C01753" w:rsidP="00AF6F1E">
      <w:pPr>
        <w:ind w:left="0"/>
        <w:rPr>
          <w:b/>
        </w:rPr>
        <w:sectPr w:rsidR="00C01753" w:rsidRPr="00885C6A" w:rsidSect="0062518D">
          <w:type w:val="continuous"/>
          <w:pgSz w:w="12240" w:h="15840"/>
          <w:pgMar w:top="1080" w:right="1080" w:bottom="1080" w:left="1080" w:header="720" w:footer="720" w:gutter="0"/>
          <w:cols w:space="720"/>
          <w:docGrid w:linePitch="360"/>
        </w:sectPr>
      </w:pPr>
    </w:p>
    <w:p w:rsidR="009466F1" w:rsidRPr="001D5E6E" w:rsidRDefault="009466F1" w:rsidP="003F0DD3">
      <w:pPr>
        <w:pStyle w:val="ListParagraph"/>
      </w:pPr>
    </w:p>
    <w:tbl>
      <w:tblPr>
        <w:tblStyle w:val="TableGrid1"/>
        <w:tblW w:w="0" w:type="auto"/>
        <w:tblLook w:val="04A0" w:firstRow="1" w:lastRow="0" w:firstColumn="1" w:lastColumn="0" w:noHBand="0" w:noVBand="1"/>
      </w:tblPr>
      <w:tblGrid>
        <w:gridCol w:w="10080"/>
      </w:tblGrid>
      <w:tr w:rsidR="00044302" w:rsidRPr="00660CEA" w:rsidTr="00990EDE">
        <w:tc>
          <w:tcPr>
            <w:tcW w:w="10296" w:type="dxa"/>
            <w:tcBorders>
              <w:top w:val="nil"/>
              <w:left w:val="nil"/>
              <w:bottom w:val="nil"/>
              <w:right w:val="nil"/>
            </w:tcBorders>
          </w:tcPr>
          <w:p w:rsidR="00044302" w:rsidRPr="00660CEA" w:rsidRDefault="0062518D" w:rsidP="00990EDE">
            <w:pPr>
              <w:ind w:left="0"/>
              <w:rPr>
                <w:highlight w:val="yellow"/>
              </w:rPr>
            </w:pPr>
            <w:r w:rsidRPr="00660CEA">
              <w:rPr>
                <w:b/>
                <w:highlight w:val="yellow"/>
              </w:rPr>
              <w:t>Expected Outcomes in our</w:t>
            </w:r>
            <w:r w:rsidR="00DB262F" w:rsidRPr="00660CEA">
              <w:rPr>
                <w:b/>
                <w:highlight w:val="yellow"/>
              </w:rPr>
              <w:t xml:space="preserve"> Positive School Environment</w:t>
            </w:r>
          </w:p>
        </w:tc>
      </w:tr>
    </w:tbl>
    <w:p w:rsidR="00044302" w:rsidRPr="00660CEA" w:rsidRDefault="00044302" w:rsidP="00044302">
      <w:pPr>
        <w:spacing w:line="240" w:lineRule="auto"/>
        <w:ind w:left="0"/>
        <w:rPr>
          <w:highlight w:val="yellow"/>
        </w:rPr>
      </w:pPr>
    </w:p>
    <w:p w:rsidR="00AF6F1E" w:rsidRPr="00660CEA" w:rsidRDefault="00AF6F1E" w:rsidP="00AF6F1E">
      <w:pPr>
        <w:pStyle w:val="ListParagraph"/>
        <w:numPr>
          <w:ilvl w:val="0"/>
          <w:numId w:val="25"/>
        </w:numPr>
        <w:spacing w:line="240" w:lineRule="auto"/>
        <w:jc w:val="left"/>
        <w:rPr>
          <w:highlight w:val="yellow"/>
        </w:rPr>
      </w:pPr>
      <w:r w:rsidRPr="00660CEA">
        <w:rPr>
          <w:highlight w:val="yellow"/>
        </w:rPr>
        <w:t xml:space="preserve">All students attending Pipestone Elementary will feel </w:t>
      </w:r>
      <w:r w:rsidR="00F83DF1" w:rsidRPr="00660CEA">
        <w:rPr>
          <w:highlight w:val="yellow"/>
        </w:rPr>
        <w:t xml:space="preserve">safe, </w:t>
      </w:r>
      <w:r w:rsidR="00CB4DF1">
        <w:rPr>
          <w:highlight w:val="yellow"/>
        </w:rPr>
        <w:t xml:space="preserve">cared for, welcome and </w:t>
      </w:r>
      <w:r w:rsidRPr="00660CEA">
        <w:rPr>
          <w:highlight w:val="yellow"/>
        </w:rPr>
        <w:t>comfortable</w:t>
      </w:r>
      <w:r w:rsidR="00CB4DF1">
        <w:rPr>
          <w:highlight w:val="yellow"/>
        </w:rPr>
        <w:t>,</w:t>
      </w:r>
      <w:r w:rsidRPr="00660CEA">
        <w:rPr>
          <w:highlight w:val="yellow"/>
        </w:rPr>
        <w:t xml:space="preserve"> and engaged within the school</w:t>
      </w:r>
      <w:r w:rsidR="00AD2786" w:rsidRPr="00660CEA">
        <w:rPr>
          <w:highlight w:val="yellow"/>
        </w:rPr>
        <w:t>;</w:t>
      </w:r>
    </w:p>
    <w:p w:rsidR="00044302" w:rsidRPr="00660CEA" w:rsidRDefault="00044302" w:rsidP="00D50EE3">
      <w:pPr>
        <w:pStyle w:val="ListParagraph"/>
        <w:numPr>
          <w:ilvl w:val="0"/>
          <w:numId w:val="25"/>
        </w:numPr>
        <w:spacing w:line="240" w:lineRule="auto"/>
        <w:jc w:val="left"/>
        <w:rPr>
          <w:highlight w:val="yellow"/>
        </w:rPr>
      </w:pPr>
      <w:r w:rsidRPr="00660CEA">
        <w:rPr>
          <w:highlight w:val="yellow"/>
        </w:rPr>
        <w:t>Students have positive an</w:t>
      </w:r>
      <w:r w:rsidR="00294264" w:rsidRPr="00660CEA">
        <w:rPr>
          <w:highlight w:val="yellow"/>
        </w:rPr>
        <w:t>d healthy relationships in our</w:t>
      </w:r>
      <w:r w:rsidRPr="00660CEA">
        <w:rPr>
          <w:highlight w:val="yellow"/>
        </w:rPr>
        <w:t xml:space="preserve"> school;</w:t>
      </w:r>
    </w:p>
    <w:p w:rsidR="00044302" w:rsidRPr="00660CEA" w:rsidRDefault="00044302" w:rsidP="00D50EE3">
      <w:pPr>
        <w:pStyle w:val="ListParagraph"/>
        <w:numPr>
          <w:ilvl w:val="0"/>
          <w:numId w:val="25"/>
        </w:numPr>
        <w:spacing w:line="240" w:lineRule="auto"/>
        <w:jc w:val="left"/>
        <w:rPr>
          <w:highlight w:val="yellow"/>
        </w:rPr>
      </w:pPr>
      <w:r w:rsidRPr="00660CEA">
        <w:rPr>
          <w:highlight w:val="yellow"/>
        </w:rPr>
        <w:t>Students’ academic and emotional needs are understood and appropriately supported;</w:t>
      </w:r>
    </w:p>
    <w:p w:rsidR="00044302" w:rsidRPr="00660CEA" w:rsidRDefault="00CB4DF1" w:rsidP="00D50EE3">
      <w:pPr>
        <w:pStyle w:val="ListParagraph"/>
        <w:numPr>
          <w:ilvl w:val="0"/>
          <w:numId w:val="25"/>
        </w:numPr>
        <w:spacing w:line="240" w:lineRule="auto"/>
        <w:jc w:val="left"/>
        <w:rPr>
          <w:highlight w:val="yellow"/>
        </w:rPr>
      </w:pPr>
      <w:r>
        <w:rPr>
          <w:highlight w:val="yellow"/>
        </w:rPr>
        <w:t>Students have a sense of belonging at</w:t>
      </w:r>
      <w:r w:rsidR="00044302" w:rsidRPr="00660CEA">
        <w:rPr>
          <w:highlight w:val="yellow"/>
        </w:rPr>
        <w:t xml:space="preserve"> the school beca</w:t>
      </w:r>
      <w:r w:rsidR="00294264" w:rsidRPr="00660CEA">
        <w:rPr>
          <w:highlight w:val="yellow"/>
        </w:rPr>
        <w:t>use they care about the school, our atmosphere, and our</w:t>
      </w:r>
      <w:r w:rsidR="00044302" w:rsidRPr="00660CEA">
        <w:rPr>
          <w:highlight w:val="yellow"/>
        </w:rPr>
        <w:t xml:space="preserve"> people.</w:t>
      </w:r>
    </w:p>
    <w:p w:rsidR="00044302" w:rsidRPr="00660CEA" w:rsidRDefault="00EF5A2B" w:rsidP="0062518D">
      <w:pPr>
        <w:spacing w:line="240" w:lineRule="auto"/>
        <w:ind w:left="0" w:firstLine="720"/>
      </w:pPr>
      <w:r w:rsidRPr="00660CEA">
        <w:t xml:space="preserve">                                            </w:t>
      </w:r>
    </w:p>
    <w:p w:rsidR="00044302" w:rsidRPr="00660CEA" w:rsidRDefault="00044302" w:rsidP="00044302">
      <w:pPr>
        <w:spacing w:line="240" w:lineRule="auto"/>
        <w:ind w:left="0"/>
        <w:rPr>
          <w:b/>
        </w:rPr>
      </w:pPr>
      <w:r w:rsidRPr="00660CEA">
        <w:rPr>
          <w:b/>
        </w:rPr>
        <w:t xml:space="preserve">Rational for targeting these outcomes: </w:t>
      </w:r>
      <w:r w:rsidR="00D50EE3" w:rsidRPr="00660CEA">
        <w:rPr>
          <w:rFonts w:cs="Arial"/>
        </w:rPr>
        <w:t>Teaching and learning toward these outcomes must be integrated into the daily lessons and routines of all staff members taking advantage of all “teachable moments”.</w:t>
      </w:r>
    </w:p>
    <w:p w:rsidR="00044302" w:rsidRPr="00660CEA" w:rsidRDefault="00044302" w:rsidP="00044302">
      <w:pPr>
        <w:spacing w:line="240" w:lineRule="auto"/>
        <w:ind w:left="0"/>
        <w:rPr>
          <w:b/>
        </w:rPr>
      </w:pPr>
    </w:p>
    <w:p w:rsidR="00044302" w:rsidRPr="00660CEA" w:rsidRDefault="00D50EE3" w:rsidP="00D50EE3">
      <w:pPr>
        <w:spacing w:line="276" w:lineRule="auto"/>
        <w:ind w:left="0"/>
        <w:rPr>
          <w:rFonts w:cs="Arial"/>
        </w:rPr>
      </w:pPr>
      <w:r w:rsidRPr="00660CEA">
        <w:rPr>
          <w:rFonts w:cs="Arial"/>
        </w:rPr>
        <w:t xml:space="preserve">Outcome #1 </w:t>
      </w:r>
      <w:r w:rsidR="00F83DF1" w:rsidRPr="00660CEA">
        <w:rPr>
          <w:rFonts w:cs="Arial"/>
        </w:rPr>
        <w:t>–</w:t>
      </w:r>
      <w:r w:rsidRPr="00660CEA">
        <w:rPr>
          <w:rFonts w:cs="Arial"/>
        </w:rPr>
        <w:t xml:space="preserve"> </w:t>
      </w:r>
      <w:r w:rsidR="00F83DF1" w:rsidRPr="00660CEA">
        <w:rPr>
          <w:rFonts w:cs="Arial"/>
        </w:rPr>
        <w:t xml:space="preserve">Research and practical knowledge are clear – students accomplish more when they </w:t>
      </w:r>
      <w:r w:rsidR="00660CEA" w:rsidRPr="00660CEA">
        <w:rPr>
          <w:rFonts w:cs="Arial"/>
        </w:rPr>
        <w:t xml:space="preserve">feel </w:t>
      </w:r>
      <w:r w:rsidR="00CB4DF1" w:rsidRPr="00660CEA">
        <w:rPr>
          <w:highlight w:val="yellow"/>
        </w:rPr>
        <w:t xml:space="preserve">safe, </w:t>
      </w:r>
      <w:r w:rsidR="00CB4DF1">
        <w:rPr>
          <w:highlight w:val="yellow"/>
        </w:rPr>
        <w:t xml:space="preserve">cared for, welcome and </w:t>
      </w:r>
      <w:r w:rsidR="00CB4DF1" w:rsidRPr="00660CEA">
        <w:rPr>
          <w:highlight w:val="yellow"/>
        </w:rPr>
        <w:t>comfortable</w:t>
      </w:r>
      <w:r w:rsidR="00CB4DF1">
        <w:rPr>
          <w:highlight w:val="yellow"/>
        </w:rPr>
        <w:t>,</w:t>
      </w:r>
      <w:r w:rsidR="00CB4DF1" w:rsidRPr="00660CEA">
        <w:rPr>
          <w:highlight w:val="yellow"/>
        </w:rPr>
        <w:t xml:space="preserve"> and engaged</w:t>
      </w:r>
      <w:r w:rsidR="00F83DF1" w:rsidRPr="00660CEA">
        <w:rPr>
          <w:rFonts w:cs="Arial"/>
        </w:rPr>
        <w:t xml:space="preserve">! </w:t>
      </w:r>
      <w:r w:rsidR="00AE3324" w:rsidRPr="00660CEA">
        <w:rPr>
          <w:rFonts w:cs="Arial"/>
        </w:rPr>
        <w:t>Pipestone</w:t>
      </w:r>
      <w:r w:rsidR="00044302" w:rsidRPr="00660CEA">
        <w:rPr>
          <w:rFonts w:cs="Arial"/>
        </w:rPr>
        <w:t xml:space="preserve"> Element</w:t>
      </w:r>
      <w:r w:rsidR="00CB4DF1">
        <w:rPr>
          <w:rFonts w:cs="Arial"/>
        </w:rPr>
        <w:t>ary School has</w:t>
      </w:r>
      <w:r w:rsidR="00044302" w:rsidRPr="00660CEA">
        <w:rPr>
          <w:rFonts w:cs="Arial"/>
        </w:rPr>
        <w:t xml:space="preserve"> skilled and enthusiastic supporters of student wellness who have established a tradition of focused devotion to the needs of our students. This dedication is reflected throughout the school building by all staff.</w:t>
      </w:r>
    </w:p>
    <w:p w:rsidR="00044302" w:rsidRPr="00660CEA" w:rsidRDefault="00044302" w:rsidP="00044302">
      <w:pPr>
        <w:spacing w:line="276" w:lineRule="auto"/>
        <w:ind w:left="0" w:firstLine="446"/>
        <w:rPr>
          <w:rFonts w:cs="Arial"/>
        </w:rPr>
      </w:pPr>
    </w:p>
    <w:p w:rsidR="00044302" w:rsidRPr="00660CEA" w:rsidRDefault="00D50EE3" w:rsidP="00D50EE3">
      <w:pPr>
        <w:spacing w:line="276" w:lineRule="auto"/>
        <w:ind w:left="0"/>
        <w:rPr>
          <w:rFonts w:cs="Arial"/>
        </w:rPr>
      </w:pPr>
      <w:r w:rsidRPr="00660CEA">
        <w:rPr>
          <w:rFonts w:cs="Arial"/>
        </w:rPr>
        <w:t xml:space="preserve">Outcome #2 </w:t>
      </w:r>
      <w:r w:rsidR="00F83DF1" w:rsidRPr="00660CEA">
        <w:rPr>
          <w:rFonts w:cs="Arial"/>
        </w:rPr>
        <w:t>–</w:t>
      </w:r>
      <w:r w:rsidRPr="00660CEA">
        <w:rPr>
          <w:rFonts w:cs="Arial"/>
        </w:rPr>
        <w:t xml:space="preserve"> </w:t>
      </w:r>
      <w:r w:rsidR="00F83DF1" w:rsidRPr="00660CEA">
        <w:rPr>
          <w:rFonts w:cs="Arial"/>
        </w:rPr>
        <w:t>We know that students will encounter conflict and confrontation in their school lives.  This outcome is supported by a va</w:t>
      </w:r>
      <w:r w:rsidRPr="00660CEA">
        <w:rPr>
          <w:rFonts w:cs="Arial"/>
        </w:rPr>
        <w:t>riety of resources and strategies</w:t>
      </w:r>
      <w:r w:rsidR="00F83DF1" w:rsidRPr="00660CEA">
        <w:rPr>
          <w:rFonts w:cs="Arial"/>
        </w:rPr>
        <w:t xml:space="preserve"> so that students, through positive, repeated situations, </w:t>
      </w:r>
      <w:r w:rsidRPr="00660CEA">
        <w:rPr>
          <w:rFonts w:cs="Arial"/>
        </w:rPr>
        <w:t xml:space="preserve">learn to recognize and appreciate </w:t>
      </w:r>
      <w:r w:rsidR="00F83DF1" w:rsidRPr="00660CEA">
        <w:rPr>
          <w:rFonts w:cs="Arial"/>
        </w:rPr>
        <w:t>everyone</w:t>
      </w:r>
      <w:r w:rsidRPr="00660CEA">
        <w:rPr>
          <w:rFonts w:cs="Arial"/>
        </w:rPr>
        <w:t>,</w:t>
      </w:r>
      <w:r w:rsidR="00F83DF1" w:rsidRPr="00660CEA">
        <w:rPr>
          <w:rFonts w:cs="Arial"/>
        </w:rPr>
        <w:t xml:space="preserve"> develop </w:t>
      </w:r>
      <w:r w:rsidRPr="00660CEA">
        <w:rPr>
          <w:rFonts w:cs="Arial"/>
        </w:rPr>
        <w:t xml:space="preserve">empathy </w:t>
      </w:r>
      <w:r w:rsidR="00F83DF1" w:rsidRPr="00660CEA">
        <w:rPr>
          <w:rFonts w:cs="Arial"/>
        </w:rPr>
        <w:t xml:space="preserve">and </w:t>
      </w:r>
      <w:r w:rsidRPr="00660CEA">
        <w:rPr>
          <w:rFonts w:cs="Arial"/>
        </w:rPr>
        <w:t>skills of friendship. An important component is helping children understand conflict as a natural part of life and learning skills to deal with natural conflict. We strive to</w:t>
      </w:r>
      <w:r w:rsidR="00044302" w:rsidRPr="00660CEA">
        <w:rPr>
          <w:rFonts w:cs="Arial"/>
        </w:rPr>
        <w:t xml:space="preserve"> help our students to develop resiliency in the face of conflict</w:t>
      </w:r>
      <w:r w:rsidR="00CB4DF1">
        <w:rPr>
          <w:rFonts w:cs="Arial"/>
        </w:rPr>
        <w:t xml:space="preserve"> based on building </w:t>
      </w:r>
      <w:r w:rsidR="00CB4DF1" w:rsidRPr="00660CEA">
        <w:rPr>
          <w:highlight w:val="yellow"/>
        </w:rPr>
        <w:t>positive and healthy relationships</w:t>
      </w:r>
      <w:r w:rsidR="00CB4DF1">
        <w:rPr>
          <w:rFonts w:cs="Arial"/>
        </w:rPr>
        <w:t>.</w:t>
      </w:r>
    </w:p>
    <w:p w:rsidR="00044302" w:rsidRPr="00660CEA" w:rsidRDefault="00044302" w:rsidP="00044302">
      <w:pPr>
        <w:spacing w:line="276" w:lineRule="auto"/>
        <w:ind w:left="0" w:firstLine="446"/>
        <w:rPr>
          <w:rFonts w:cs="Arial"/>
        </w:rPr>
      </w:pPr>
    </w:p>
    <w:p w:rsidR="00D50EE3" w:rsidRPr="00660CEA" w:rsidRDefault="00D50EE3" w:rsidP="00D50EE3">
      <w:pPr>
        <w:spacing w:line="276" w:lineRule="auto"/>
        <w:ind w:left="0"/>
        <w:rPr>
          <w:rFonts w:cs="Arial"/>
        </w:rPr>
      </w:pPr>
      <w:r w:rsidRPr="00660CEA">
        <w:rPr>
          <w:rFonts w:cs="Arial"/>
        </w:rPr>
        <w:t xml:space="preserve">Outcome #3 – </w:t>
      </w:r>
      <w:r w:rsidR="00F83DF1" w:rsidRPr="00660CEA">
        <w:rPr>
          <w:rFonts w:cs="Arial"/>
        </w:rPr>
        <w:t xml:space="preserve">This outcome </w:t>
      </w:r>
      <w:r w:rsidR="00660CEA" w:rsidRPr="00660CEA">
        <w:rPr>
          <w:rFonts w:cs="Arial"/>
        </w:rPr>
        <w:t xml:space="preserve">is </w:t>
      </w:r>
      <w:r w:rsidR="00F83DF1" w:rsidRPr="00660CEA">
        <w:rPr>
          <w:rFonts w:cs="Arial"/>
        </w:rPr>
        <w:t xml:space="preserve">based on our belief that it takes a team or community to support a child and that the team works together to share information that best supports the growth of each child.  </w:t>
      </w:r>
      <w:r w:rsidR="00AE3324" w:rsidRPr="00660CEA">
        <w:rPr>
          <w:rFonts w:cs="Arial"/>
        </w:rPr>
        <w:t>Pipestone</w:t>
      </w:r>
      <w:r w:rsidR="00044302" w:rsidRPr="00660CEA">
        <w:rPr>
          <w:rFonts w:cs="Arial"/>
        </w:rPr>
        <w:t xml:space="preserve"> Elementary School ensures that staff members are kept abreast of concerns and developments that may impact our school and its students</w:t>
      </w:r>
      <w:r w:rsidR="00CB4DF1">
        <w:rPr>
          <w:rFonts w:cs="Arial"/>
        </w:rPr>
        <w:t xml:space="preserve"> so that</w:t>
      </w:r>
      <w:r w:rsidR="00CB4DF1" w:rsidRPr="00CB4DF1">
        <w:rPr>
          <w:highlight w:val="yellow"/>
        </w:rPr>
        <w:t xml:space="preserve"> </w:t>
      </w:r>
      <w:r w:rsidR="00CB4DF1" w:rsidRPr="00660CEA">
        <w:rPr>
          <w:highlight w:val="yellow"/>
        </w:rPr>
        <w:t xml:space="preserve">academic and emotional needs are understood and appropriately </w:t>
      </w:r>
      <w:proofErr w:type="gramStart"/>
      <w:r w:rsidR="00CB4DF1" w:rsidRPr="00660CEA">
        <w:rPr>
          <w:highlight w:val="yellow"/>
        </w:rPr>
        <w:t>supported</w:t>
      </w:r>
      <w:r w:rsidR="00CB4DF1">
        <w:rPr>
          <w:rFonts w:cs="Arial"/>
        </w:rPr>
        <w:t xml:space="preserve"> </w:t>
      </w:r>
      <w:r w:rsidR="00044302" w:rsidRPr="00660CEA">
        <w:rPr>
          <w:rFonts w:cs="Arial"/>
        </w:rPr>
        <w:t>.</w:t>
      </w:r>
      <w:proofErr w:type="gramEnd"/>
      <w:r w:rsidR="00044302" w:rsidRPr="00660CEA">
        <w:rPr>
          <w:rFonts w:cs="Arial"/>
        </w:rPr>
        <w:t xml:space="preserve"> The </w:t>
      </w:r>
      <w:proofErr w:type="gramStart"/>
      <w:r w:rsidR="00044302" w:rsidRPr="00660CEA">
        <w:rPr>
          <w:rFonts w:cs="Arial"/>
        </w:rPr>
        <w:t>scho</w:t>
      </w:r>
      <w:r w:rsidR="00F83DF1" w:rsidRPr="00660CEA">
        <w:rPr>
          <w:rFonts w:cs="Arial"/>
        </w:rPr>
        <w:t>ol’s  Guidance</w:t>
      </w:r>
      <w:proofErr w:type="gramEnd"/>
      <w:r w:rsidR="00F83DF1" w:rsidRPr="00660CEA">
        <w:rPr>
          <w:rFonts w:cs="Arial"/>
        </w:rPr>
        <w:t xml:space="preserve"> and Counseling/Learning Support Team </w:t>
      </w:r>
      <w:r w:rsidR="00044302" w:rsidRPr="00660CEA">
        <w:rPr>
          <w:rFonts w:cs="Arial"/>
        </w:rPr>
        <w:t>is comprised of the principal, the learning support teacher, the family school liaison worker, and all staff members, depending on the issue under discussion.</w:t>
      </w:r>
      <w:r w:rsidRPr="00660CEA">
        <w:rPr>
          <w:rFonts w:cs="Arial"/>
        </w:rPr>
        <w:t xml:space="preserve">  </w:t>
      </w:r>
    </w:p>
    <w:p w:rsidR="00D50EE3" w:rsidRPr="00660CEA" w:rsidRDefault="00D50EE3" w:rsidP="00D50EE3">
      <w:pPr>
        <w:spacing w:line="276" w:lineRule="auto"/>
        <w:ind w:left="0"/>
        <w:rPr>
          <w:rFonts w:cs="Arial"/>
        </w:rPr>
      </w:pPr>
    </w:p>
    <w:p w:rsidR="00044302" w:rsidRPr="00660CEA" w:rsidRDefault="00D50EE3" w:rsidP="00D50EE3">
      <w:pPr>
        <w:spacing w:line="276" w:lineRule="auto"/>
        <w:ind w:left="0"/>
        <w:rPr>
          <w:rFonts w:cs="Arial"/>
        </w:rPr>
      </w:pPr>
      <w:r w:rsidRPr="00660CEA">
        <w:rPr>
          <w:rFonts w:cs="Arial"/>
        </w:rPr>
        <w:t xml:space="preserve">Outcome #4 - This outcome </w:t>
      </w:r>
      <w:r w:rsidR="00F83DF1" w:rsidRPr="00660CEA">
        <w:rPr>
          <w:rFonts w:cs="Arial"/>
        </w:rPr>
        <w:t xml:space="preserve">is part of our plan because of the belief that </w:t>
      </w:r>
      <w:r w:rsidR="00CB4DF1">
        <w:rPr>
          <w:highlight w:val="yellow"/>
        </w:rPr>
        <w:t>sense of belonging at</w:t>
      </w:r>
      <w:r w:rsidR="00CB4DF1" w:rsidRPr="00660CEA">
        <w:rPr>
          <w:highlight w:val="yellow"/>
        </w:rPr>
        <w:t xml:space="preserve"> the school </w:t>
      </w:r>
      <w:r w:rsidR="00F83DF1" w:rsidRPr="00660CEA">
        <w:rPr>
          <w:rFonts w:cs="Arial"/>
        </w:rPr>
        <w:t>is integral to successful schooling</w:t>
      </w:r>
      <w:r w:rsidR="00CB4DF1">
        <w:rPr>
          <w:rFonts w:cs="Arial"/>
        </w:rPr>
        <w:t xml:space="preserve"> for our students</w:t>
      </w:r>
      <w:r w:rsidR="00F83DF1" w:rsidRPr="00660CEA">
        <w:rPr>
          <w:rFonts w:cs="Arial"/>
        </w:rPr>
        <w:t xml:space="preserve">.  This outcome </w:t>
      </w:r>
      <w:r w:rsidRPr="00660CEA">
        <w:rPr>
          <w:rFonts w:cs="Arial"/>
        </w:rPr>
        <w:t xml:space="preserve">uses multiple sources of information including results, analysis and follow up sessions from the </w:t>
      </w:r>
      <w:proofErr w:type="spellStart"/>
      <w:r w:rsidR="00660CEA">
        <w:rPr>
          <w:rFonts w:cs="Arial"/>
        </w:rPr>
        <w:t>Ourschool</w:t>
      </w:r>
      <w:proofErr w:type="spellEnd"/>
      <w:r w:rsidR="00660CEA">
        <w:rPr>
          <w:rFonts w:cs="Arial"/>
        </w:rPr>
        <w:t xml:space="preserve"> </w:t>
      </w:r>
      <w:r w:rsidR="00822F5C" w:rsidRPr="00660CEA">
        <w:rPr>
          <w:rFonts w:cs="Arial"/>
        </w:rPr>
        <w:t>Survey</w:t>
      </w:r>
      <w:r w:rsidRPr="00660CEA">
        <w:rPr>
          <w:rFonts w:cs="Arial"/>
        </w:rPr>
        <w:t xml:space="preserve">s.  </w:t>
      </w:r>
      <w:r w:rsidR="00822F5C" w:rsidRPr="00660CEA">
        <w:rPr>
          <w:rFonts w:cs="Arial"/>
        </w:rPr>
        <w:t>This outcome continues to build on past practices of</w:t>
      </w:r>
      <w:r w:rsidR="00044302" w:rsidRPr="00660CEA">
        <w:rPr>
          <w:rFonts w:cs="Arial"/>
        </w:rPr>
        <w:t xml:space="preserve"> recognizing the academic, </w:t>
      </w:r>
      <w:r w:rsidR="005320BC" w:rsidRPr="00660CEA">
        <w:rPr>
          <w:rFonts w:cs="Arial"/>
        </w:rPr>
        <w:t>behavioral</w:t>
      </w:r>
      <w:r w:rsidR="00044302" w:rsidRPr="00660CEA">
        <w:rPr>
          <w:rFonts w:cs="Arial"/>
        </w:rPr>
        <w:t>, and athletic/ physical accompli</w:t>
      </w:r>
      <w:r w:rsidR="00660CEA">
        <w:rPr>
          <w:rFonts w:cs="Arial"/>
        </w:rPr>
        <w:t>shments of students on a regular basis (weekly, monthly, yearly)</w:t>
      </w:r>
      <w:r w:rsidR="00822F5C" w:rsidRPr="00660CEA">
        <w:rPr>
          <w:rFonts w:cs="Arial"/>
        </w:rPr>
        <w:t xml:space="preserve"> through announcements, classroom celebrations, school wide</w:t>
      </w:r>
      <w:r w:rsidR="00AE3324" w:rsidRPr="00660CEA">
        <w:rPr>
          <w:rFonts w:cs="Arial"/>
        </w:rPr>
        <w:t xml:space="preserve"> assemblies</w:t>
      </w:r>
      <w:r w:rsidR="00822F5C" w:rsidRPr="00660CEA">
        <w:rPr>
          <w:rFonts w:cs="Arial"/>
        </w:rPr>
        <w:t xml:space="preserve">, </w:t>
      </w:r>
      <w:r w:rsidR="00CB4DF1">
        <w:rPr>
          <w:rFonts w:cs="Arial"/>
        </w:rPr>
        <w:t>a</w:t>
      </w:r>
      <w:r w:rsidR="00822F5C" w:rsidRPr="00660CEA">
        <w:rPr>
          <w:rFonts w:cs="Arial"/>
        </w:rPr>
        <w:t xml:space="preserve">nd </w:t>
      </w:r>
      <w:proofErr w:type="spellStart"/>
      <w:r w:rsidR="00822F5C" w:rsidRPr="00660CEA">
        <w:rPr>
          <w:rFonts w:cs="Arial"/>
        </w:rPr>
        <w:t>Gotcha</w:t>
      </w:r>
      <w:proofErr w:type="spellEnd"/>
      <w:r w:rsidR="00822F5C" w:rsidRPr="00660CEA">
        <w:rPr>
          <w:rFonts w:cs="Arial"/>
        </w:rPr>
        <w:t xml:space="preserve"> rewards</w:t>
      </w:r>
      <w:r w:rsidR="00AE3324" w:rsidRPr="00660CEA">
        <w:rPr>
          <w:rFonts w:cs="Arial"/>
        </w:rPr>
        <w:t xml:space="preserve">.  </w:t>
      </w:r>
    </w:p>
    <w:p w:rsidR="0062518D" w:rsidRPr="00660CEA" w:rsidRDefault="00044302" w:rsidP="0062518D">
      <w:pPr>
        <w:spacing w:line="276" w:lineRule="auto"/>
        <w:ind w:left="0" w:firstLine="446"/>
        <w:rPr>
          <w:rFonts w:cs="Arial"/>
        </w:rPr>
      </w:pPr>
      <w:r w:rsidRPr="00660CEA">
        <w:rPr>
          <w:rFonts w:cs="Arial"/>
        </w:rPr>
        <w:t xml:space="preserve">Year-end awards will continue to occur. </w:t>
      </w:r>
      <w:r w:rsidR="00AE3324" w:rsidRPr="00660CEA">
        <w:rPr>
          <w:rFonts w:cs="Arial"/>
        </w:rPr>
        <w:t>Academic and character education awards are given out at the end of each school year.  These are done in each classroom allowing for a more intimate setting for families and students.  These in-class awards are followed by a scho</w:t>
      </w:r>
      <w:r w:rsidR="0062518D" w:rsidRPr="00660CEA">
        <w:rPr>
          <w:rFonts w:cs="Arial"/>
        </w:rPr>
        <w:t xml:space="preserve">ol community lunch bar-be-que. </w:t>
      </w:r>
    </w:p>
    <w:p w:rsidR="0062518D" w:rsidRDefault="0062518D" w:rsidP="00044302">
      <w:pPr>
        <w:spacing w:line="240" w:lineRule="auto"/>
        <w:ind w:left="0"/>
        <w:outlineLvl w:val="1"/>
        <w:rPr>
          <w:rFonts w:eastAsia="Calibri" w:cs="Times New Roman"/>
          <w:b/>
        </w:rPr>
      </w:pPr>
    </w:p>
    <w:p w:rsidR="0062518D" w:rsidRDefault="0062518D">
      <w:pPr>
        <w:rPr>
          <w:rFonts w:eastAsia="Calibri" w:cs="Times New Roman"/>
          <w:b/>
        </w:rPr>
      </w:pPr>
      <w:r>
        <w:rPr>
          <w:rFonts w:eastAsia="Calibri" w:cs="Times New Roman"/>
          <w:b/>
        </w:rPr>
        <w:br w:type="page"/>
      </w:r>
    </w:p>
    <w:p w:rsidR="0062518D" w:rsidRDefault="0062518D" w:rsidP="00044302">
      <w:pPr>
        <w:spacing w:line="240" w:lineRule="auto"/>
        <w:ind w:left="0"/>
        <w:outlineLvl w:val="1"/>
        <w:rPr>
          <w:rFonts w:eastAsia="Calibri" w:cs="Times New Roman"/>
          <w:b/>
        </w:rPr>
      </w:pPr>
    </w:p>
    <w:p w:rsidR="0062518D" w:rsidRDefault="0062518D" w:rsidP="00044302">
      <w:pPr>
        <w:spacing w:line="240" w:lineRule="auto"/>
        <w:ind w:left="0"/>
        <w:outlineLvl w:val="1"/>
        <w:rPr>
          <w:rFonts w:eastAsia="Calibri" w:cs="Times New Roman"/>
          <w:b/>
        </w:rPr>
      </w:pPr>
    </w:p>
    <w:p w:rsidR="00542421" w:rsidRDefault="00542421" w:rsidP="00504957">
      <w:pPr>
        <w:spacing w:line="240" w:lineRule="auto"/>
        <w:ind w:left="0"/>
      </w:pPr>
    </w:p>
    <w:p w:rsidR="00A26858" w:rsidRPr="00A26858" w:rsidRDefault="00A26858" w:rsidP="007B5540">
      <w:pPr>
        <w:spacing w:line="240" w:lineRule="auto"/>
        <w:ind w:left="0"/>
        <w:jc w:val="center"/>
      </w:pPr>
      <w:r w:rsidRPr="00A26858">
        <w:t>Ensuring a Positive School Environment: Action Plan</w:t>
      </w:r>
    </w:p>
    <w:p w:rsidR="00A26858" w:rsidRPr="00A26858" w:rsidRDefault="00A26858" w:rsidP="00A26858">
      <w:pPr>
        <w:spacing w:line="240" w:lineRule="auto"/>
        <w:ind w:left="0"/>
      </w:pPr>
    </w:p>
    <w:p w:rsidR="00A26858" w:rsidRPr="007B5540" w:rsidRDefault="00A26858" w:rsidP="007B5540">
      <w:pPr>
        <w:spacing w:line="240" w:lineRule="auto"/>
        <w:ind w:left="0"/>
        <w:outlineLvl w:val="1"/>
        <w:rPr>
          <w:rFonts w:eastAsia="Calibri" w:cs="Times New Roman"/>
          <w:b/>
        </w:rPr>
      </w:pPr>
      <w:r w:rsidRPr="00A26858">
        <w:rPr>
          <w:rFonts w:eastAsia="Calibri" w:cs="Times New Roman"/>
          <w:b/>
        </w:rPr>
        <w:t>OUTCOME #1</w:t>
      </w:r>
      <w:r w:rsidR="007B5540">
        <w:rPr>
          <w:rFonts w:eastAsia="Calibri" w:cs="Times New Roman"/>
          <w:b/>
        </w:rPr>
        <w:t xml:space="preserve"> &amp; 2</w:t>
      </w:r>
    </w:p>
    <w:tbl>
      <w:tblPr>
        <w:tblStyle w:val="TableGrid2"/>
        <w:tblW w:w="5000" w:type="pct"/>
        <w:tblLook w:val="04A0" w:firstRow="1" w:lastRow="0" w:firstColumn="1" w:lastColumn="0" w:noHBand="0" w:noVBand="1"/>
      </w:tblPr>
      <w:tblGrid>
        <w:gridCol w:w="1726"/>
        <w:gridCol w:w="992"/>
        <w:gridCol w:w="2820"/>
        <w:gridCol w:w="1832"/>
        <w:gridCol w:w="1204"/>
        <w:gridCol w:w="1496"/>
      </w:tblGrid>
      <w:tr w:rsidR="00A26858" w:rsidRPr="00A26858" w:rsidTr="00990EDE">
        <w:tc>
          <w:tcPr>
            <w:tcW w:w="883" w:type="pct"/>
            <w:shd w:val="clear" w:color="auto" w:fill="000000" w:themeFill="text1"/>
            <w:vAlign w:val="center"/>
          </w:tcPr>
          <w:p w:rsidR="00A26858" w:rsidRPr="00A26858" w:rsidRDefault="00A26858" w:rsidP="00A26858">
            <w:pPr>
              <w:ind w:left="0"/>
              <w:jc w:val="center"/>
              <w:rPr>
                <w:b/>
              </w:rPr>
            </w:pPr>
            <w:r w:rsidRPr="00A26858">
              <w:rPr>
                <w:b/>
              </w:rPr>
              <w:t>Outcome</w:t>
            </w:r>
          </w:p>
        </w:tc>
        <w:tc>
          <w:tcPr>
            <w:tcW w:w="457" w:type="pct"/>
            <w:shd w:val="clear" w:color="auto" w:fill="000000" w:themeFill="text1"/>
            <w:vAlign w:val="center"/>
          </w:tcPr>
          <w:p w:rsidR="00A26858" w:rsidRPr="00A26858" w:rsidRDefault="00A26858" w:rsidP="00A26858">
            <w:pPr>
              <w:ind w:left="0"/>
              <w:jc w:val="center"/>
              <w:rPr>
                <w:b/>
              </w:rPr>
            </w:pPr>
            <w:r w:rsidRPr="00A26858">
              <w:rPr>
                <w:b/>
              </w:rPr>
              <w:t>Target Group</w:t>
            </w:r>
          </w:p>
        </w:tc>
        <w:tc>
          <w:tcPr>
            <w:tcW w:w="1426" w:type="pct"/>
            <w:shd w:val="clear" w:color="auto" w:fill="000000" w:themeFill="text1"/>
            <w:vAlign w:val="center"/>
          </w:tcPr>
          <w:p w:rsidR="00A26858" w:rsidRPr="00A26858" w:rsidRDefault="00A26858" w:rsidP="00A26858">
            <w:pPr>
              <w:ind w:left="0"/>
              <w:jc w:val="center"/>
              <w:rPr>
                <w:b/>
              </w:rPr>
            </w:pPr>
            <w:r w:rsidRPr="00A26858">
              <w:rPr>
                <w:b/>
              </w:rPr>
              <w:t>Strategies</w:t>
            </w:r>
          </w:p>
        </w:tc>
        <w:tc>
          <w:tcPr>
            <w:tcW w:w="935" w:type="pct"/>
            <w:shd w:val="clear" w:color="auto" w:fill="000000" w:themeFill="text1"/>
            <w:vAlign w:val="center"/>
          </w:tcPr>
          <w:p w:rsidR="00A26858" w:rsidRPr="00A26858" w:rsidRDefault="00A26858" w:rsidP="00A26858">
            <w:pPr>
              <w:ind w:left="0"/>
              <w:jc w:val="center"/>
              <w:rPr>
                <w:b/>
              </w:rPr>
            </w:pPr>
            <w:r w:rsidRPr="00A26858">
              <w:rPr>
                <w:b/>
              </w:rPr>
              <w:t>Who will Take the Lead?</w:t>
            </w:r>
          </w:p>
        </w:tc>
        <w:tc>
          <w:tcPr>
            <w:tcW w:w="623" w:type="pct"/>
            <w:shd w:val="clear" w:color="auto" w:fill="000000" w:themeFill="text1"/>
            <w:vAlign w:val="center"/>
          </w:tcPr>
          <w:p w:rsidR="00A26858" w:rsidRPr="00A26858" w:rsidRDefault="00A26858" w:rsidP="00A26858">
            <w:pPr>
              <w:ind w:left="0"/>
              <w:jc w:val="center"/>
              <w:rPr>
                <w:b/>
              </w:rPr>
            </w:pPr>
            <w:r w:rsidRPr="00A26858">
              <w:rPr>
                <w:b/>
              </w:rPr>
              <w:t>Timelines</w:t>
            </w:r>
          </w:p>
        </w:tc>
        <w:tc>
          <w:tcPr>
            <w:tcW w:w="675" w:type="pct"/>
            <w:shd w:val="clear" w:color="auto" w:fill="000000" w:themeFill="text1"/>
            <w:vAlign w:val="center"/>
          </w:tcPr>
          <w:p w:rsidR="00A26858" w:rsidRPr="00A26858" w:rsidRDefault="00A26858" w:rsidP="00A26858">
            <w:pPr>
              <w:ind w:left="0"/>
              <w:jc w:val="center"/>
              <w:rPr>
                <w:b/>
              </w:rPr>
            </w:pPr>
            <w:r w:rsidRPr="00A26858">
              <w:rPr>
                <w:b/>
              </w:rPr>
              <w:t>Evaluation</w:t>
            </w:r>
          </w:p>
        </w:tc>
      </w:tr>
      <w:tr w:rsidR="00A26858" w:rsidRPr="00A26858" w:rsidTr="00990EDE">
        <w:tc>
          <w:tcPr>
            <w:tcW w:w="883" w:type="pct"/>
            <w:vMerge w:val="restart"/>
          </w:tcPr>
          <w:p w:rsidR="00A26858" w:rsidRDefault="00CB4DF1" w:rsidP="00A26858">
            <w:pPr>
              <w:ind w:left="0"/>
              <w:contextualSpacing/>
            </w:pPr>
            <w:r w:rsidRPr="00660CEA">
              <w:rPr>
                <w:highlight w:val="yellow"/>
              </w:rPr>
              <w:t xml:space="preserve">All students attending Pipestone Elementary will feel safe, </w:t>
            </w:r>
            <w:r>
              <w:rPr>
                <w:highlight w:val="yellow"/>
              </w:rPr>
              <w:t xml:space="preserve">cared for, welcome and </w:t>
            </w:r>
            <w:r w:rsidRPr="00660CEA">
              <w:rPr>
                <w:highlight w:val="yellow"/>
              </w:rPr>
              <w:t>comfortable</w:t>
            </w:r>
            <w:r>
              <w:rPr>
                <w:highlight w:val="yellow"/>
              </w:rPr>
              <w:t>,</w:t>
            </w:r>
            <w:r w:rsidRPr="00660CEA">
              <w:rPr>
                <w:highlight w:val="yellow"/>
              </w:rPr>
              <w:t xml:space="preserve"> and engaged within the school</w:t>
            </w:r>
            <w:r w:rsidR="007B5540">
              <w:t>;</w:t>
            </w:r>
          </w:p>
          <w:p w:rsidR="007B5540" w:rsidRDefault="007B5540" w:rsidP="007B5540">
            <w:pPr>
              <w:ind w:left="0"/>
              <w:jc w:val="left"/>
            </w:pPr>
          </w:p>
          <w:p w:rsidR="007B5540" w:rsidRDefault="007B5540" w:rsidP="007B5540">
            <w:pPr>
              <w:ind w:left="0"/>
              <w:jc w:val="left"/>
            </w:pPr>
            <w:r w:rsidRPr="00CB4DF1">
              <w:rPr>
                <w:highlight w:val="yellow"/>
              </w:rPr>
              <w:t>Students have positive and healthy relationships in their school;</w:t>
            </w:r>
          </w:p>
          <w:p w:rsidR="007B5540" w:rsidRPr="00A26858" w:rsidRDefault="007B5540" w:rsidP="00A26858">
            <w:pPr>
              <w:ind w:left="0"/>
              <w:contextualSpacing/>
            </w:pPr>
          </w:p>
        </w:tc>
        <w:tc>
          <w:tcPr>
            <w:tcW w:w="457" w:type="pct"/>
            <w:vMerge w:val="restart"/>
          </w:tcPr>
          <w:p w:rsidR="00A26858" w:rsidRPr="00A26858" w:rsidRDefault="00A26858" w:rsidP="00A26858">
            <w:pPr>
              <w:ind w:left="0"/>
            </w:pPr>
            <w:r w:rsidRPr="00A26858">
              <w:t>All students</w:t>
            </w:r>
          </w:p>
        </w:tc>
        <w:tc>
          <w:tcPr>
            <w:tcW w:w="1426" w:type="pct"/>
          </w:tcPr>
          <w:p w:rsidR="00A26858" w:rsidRPr="00A26858" w:rsidRDefault="007B5540" w:rsidP="00A26858">
            <w:pPr>
              <w:ind w:left="0"/>
            </w:pPr>
            <w:r>
              <w:t>Activitie</w:t>
            </w:r>
            <w:r w:rsidR="00A26858">
              <w:t>s</w:t>
            </w:r>
            <w:r>
              <w:t xml:space="preserve"> that give students chances to show they like school (classroom, gymnasium, outdoor recess play, clubs and teams, </w:t>
            </w:r>
            <w:proofErr w:type="spellStart"/>
            <w:r>
              <w:t>etc</w:t>
            </w:r>
            <w:proofErr w:type="spellEnd"/>
            <w:r>
              <w:t>)</w:t>
            </w:r>
            <w:r w:rsidR="00A26858">
              <w:t>.</w:t>
            </w:r>
          </w:p>
        </w:tc>
        <w:tc>
          <w:tcPr>
            <w:tcW w:w="935" w:type="pct"/>
          </w:tcPr>
          <w:p w:rsidR="00A26858" w:rsidRPr="00A26858" w:rsidRDefault="00AD2786" w:rsidP="00A26858">
            <w:pPr>
              <w:ind w:left="0"/>
            </w:pPr>
            <w:r>
              <w:t>Principal</w:t>
            </w:r>
          </w:p>
        </w:tc>
        <w:tc>
          <w:tcPr>
            <w:tcW w:w="623" w:type="pct"/>
          </w:tcPr>
          <w:p w:rsidR="00A26858" w:rsidRPr="00A26858" w:rsidRDefault="00AD2786" w:rsidP="00A26858">
            <w:pPr>
              <w:ind w:left="0"/>
            </w:pPr>
            <w:r>
              <w:t>All year including regular</w:t>
            </w:r>
            <w:r w:rsidR="00A26858" w:rsidRPr="00A26858">
              <w:t xml:space="preserve"> assemblies</w:t>
            </w:r>
          </w:p>
        </w:tc>
        <w:tc>
          <w:tcPr>
            <w:tcW w:w="675" w:type="pct"/>
            <w:vMerge w:val="restart"/>
          </w:tcPr>
          <w:p w:rsidR="00A26858" w:rsidRPr="00A26858" w:rsidRDefault="00A26858" w:rsidP="00911E64">
            <w:pPr>
              <w:ind w:left="0"/>
            </w:pPr>
            <w:r w:rsidRPr="00A26858">
              <w:t xml:space="preserve">Conversations with students,  staff, and parents; review of </w:t>
            </w:r>
            <w:proofErr w:type="spellStart"/>
            <w:r w:rsidR="00911E64">
              <w:t>OurSchool</w:t>
            </w:r>
            <w:proofErr w:type="spellEnd"/>
            <w:r w:rsidR="00911E64">
              <w:t xml:space="preserve">  and </w:t>
            </w:r>
            <w:r w:rsidRPr="00A26858">
              <w:t>Accountability Pillar Data; review of discipline notes</w:t>
            </w:r>
            <w:r w:rsidR="007B5540">
              <w:t>; weekly Learning Support Team meetings</w:t>
            </w:r>
          </w:p>
        </w:tc>
      </w:tr>
      <w:tr w:rsidR="00A26858" w:rsidRPr="00A26858" w:rsidTr="00990EDE">
        <w:tc>
          <w:tcPr>
            <w:tcW w:w="883" w:type="pct"/>
            <w:vMerge/>
          </w:tcPr>
          <w:p w:rsidR="00A26858" w:rsidRPr="00A26858" w:rsidRDefault="00A26858" w:rsidP="00A26858">
            <w:pPr>
              <w:ind w:left="0"/>
            </w:pPr>
          </w:p>
        </w:tc>
        <w:tc>
          <w:tcPr>
            <w:tcW w:w="457" w:type="pct"/>
            <w:vMerge/>
          </w:tcPr>
          <w:p w:rsidR="00A26858" w:rsidRPr="00A26858" w:rsidRDefault="00A26858" w:rsidP="00A26858">
            <w:pPr>
              <w:ind w:left="0"/>
            </w:pPr>
          </w:p>
        </w:tc>
        <w:tc>
          <w:tcPr>
            <w:tcW w:w="1426" w:type="pct"/>
          </w:tcPr>
          <w:p w:rsidR="00A26858" w:rsidRPr="00A26858" w:rsidRDefault="00A26858" w:rsidP="00A26858">
            <w:pPr>
              <w:ind w:left="0"/>
            </w:pPr>
            <w:r w:rsidRPr="00A26858">
              <w:t>Character Education</w:t>
            </w:r>
            <w:r w:rsidR="00911E64">
              <w:t>/Competencies</w:t>
            </w:r>
            <w:r w:rsidRPr="00A26858">
              <w:t xml:space="preserve"> lessons </w:t>
            </w:r>
            <w:r w:rsidR="007B5540">
              <w:t>embedded in all school situations</w:t>
            </w:r>
            <w:r w:rsidR="00D31977">
              <w:t xml:space="preserve">; </w:t>
            </w:r>
            <w:proofErr w:type="spellStart"/>
            <w:r w:rsidR="00D31977">
              <w:t>Gotcha</w:t>
            </w:r>
            <w:proofErr w:type="spellEnd"/>
            <w:r w:rsidR="00D31977">
              <w:t xml:space="preserve"> lessons and rewards</w:t>
            </w:r>
          </w:p>
        </w:tc>
        <w:tc>
          <w:tcPr>
            <w:tcW w:w="935" w:type="pct"/>
          </w:tcPr>
          <w:p w:rsidR="00A26858" w:rsidRPr="00A26858" w:rsidRDefault="00D31977" w:rsidP="00D31977">
            <w:pPr>
              <w:ind w:left="0"/>
            </w:pPr>
            <w:r>
              <w:t>All Staff</w:t>
            </w:r>
            <w:r w:rsidR="00A26858">
              <w:t xml:space="preserve"> </w:t>
            </w:r>
          </w:p>
        </w:tc>
        <w:tc>
          <w:tcPr>
            <w:tcW w:w="623" w:type="pct"/>
          </w:tcPr>
          <w:p w:rsidR="00A26858" w:rsidRPr="00A26858" w:rsidRDefault="00A26858" w:rsidP="00A26858">
            <w:pPr>
              <w:ind w:left="0"/>
            </w:pPr>
            <w:r w:rsidRPr="00A26858">
              <w:t xml:space="preserve">All year including weekly </w:t>
            </w:r>
            <w:r>
              <w:t xml:space="preserve">health </w:t>
            </w:r>
            <w:r w:rsidRPr="00A26858">
              <w:t>lessons</w:t>
            </w:r>
            <w:r w:rsidR="00D31977">
              <w:t xml:space="preserve"> and weekly and monthly rewards </w:t>
            </w:r>
          </w:p>
        </w:tc>
        <w:tc>
          <w:tcPr>
            <w:tcW w:w="675" w:type="pct"/>
            <w:vMerge/>
          </w:tcPr>
          <w:p w:rsidR="00A26858" w:rsidRPr="00A26858" w:rsidRDefault="00A26858" w:rsidP="00A26858">
            <w:pPr>
              <w:ind w:left="0"/>
            </w:pPr>
          </w:p>
        </w:tc>
      </w:tr>
      <w:tr w:rsidR="00A26858" w:rsidRPr="00A26858" w:rsidTr="00990EDE">
        <w:tc>
          <w:tcPr>
            <w:tcW w:w="883" w:type="pct"/>
            <w:vMerge/>
          </w:tcPr>
          <w:p w:rsidR="00A26858" w:rsidRPr="00A26858" w:rsidRDefault="00A26858" w:rsidP="00A26858">
            <w:pPr>
              <w:ind w:left="0"/>
            </w:pPr>
          </w:p>
        </w:tc>
        <w:tc>
          <w:tcPr>
            <w:tcW w:w="457" w:type="pct"/>
            <w:vMerge/>
          </w:tcPr>
          <w:p w:rsidR="00A26858" w:rsidRPr="00A26858" w:rsidRDefault="00A26858" w:rsidP="00A26858">
            <w:pPr>
              <w:ind w:left="0"/>
            </w:pPr>
          </w:p>
        </w:tc>
        <w:tc>
          <w:tcPr>
            <w:tcW w:w="1426" w:type="pct"/>
          </w:tcPr>
          <w:p w:rsidR="00A26858" w:rsidRPr="00A26858" w:rsidRDefault="00A26858" w:rsidP="00A26858">
            <w:pPr>
              <w:ind w:left="0"/>
            </w:pPr>
            <w:r w:rsidRPr="00A26858">
              <w:t>Positive, solut</w:t>
            </w:r>
            <w:r w:rsidR="007B5540">
              <w:t>ion-based approach to behavior support</w:t>
            </w:r>
            <w:r w:rsidR="00294264">
              <w:t>; maximizing the “teachable moments”</w:t>
            </w:r>
          </w:p>
        </w:tc>
        <w:tc>
          <w:tcPr>
            <w:tcW w:w="935" w:type="pct"/>
          </w:tcPr>
          <w:p w:rsidR="00A26858" w:rsidRDefault="007B5540" w:rsidP="007B5540">
            <w:pPr>
              <w:ind w:left="0"/>
            </w:pPr>
            <w:r>
              <w:t>A</w:t>
            </w:r>
            <w:r w:rsidR="00A26858">
              <w:t>ll staff</w:t>
            </w:r>
            <w:r w:rsidR="008936A6">
              <w:t>, including</w:t>
            </w:r>
          </w:p>
          <w:p w:rsidR="008936A6" w:rsidRPr="00A26858" w:rsidRDefault="008936A6" w:rsidP="007B5540">
            <w:pPr>
              <w:ind w:left="0"/>
            </w:pPr>
            <w:r>
              <w:t>Mental Health Capacity Building (MHCB) project leader</w:t>
            </w:r>
          </w:p>
        </w:tc>
        <w:tc>
          <w:tcPr>
            <w:tcW w:w="623" w:type="pct"/>
          </w:tcPr>
          <w:p w:rsidR="00A26858" w:rsidRPr="00A26858" w:rsidRDefault="00A26858" w:rsidP="00A26858">
            <w:pPr>
              <w:ind w:left="0"/>
            </w:pPr>
            <w:r w:rsidRPr="00A26858">
              <w:t>All year</w:t>
            </w:r>
          </w:p>
        </w:tc>
        <w:tc>
          <w:tcPr>
            <w:tcW w:w="675" w:type="pct"/>
            <w:vMerge/>
          </w:tcPr>
          <w:p w:rsidR="00A26858" w:rsidRPr="00A26858" w:rsidRDefault="00A26858" w:rsidP="00A26858">
            <w:pPr>
              <w:ind w:left="0"/>
            </w:pPr>
          </w:p>
        </w:tc>
      </w:tr>
    </w:tbl>
    <w:p w:rsidR="00294264" w:rsidRDefault="00294264" w:rsidP="0062518D">
      <w:pPr>
        <w:ind w:left="0"/>
      </w:pPr>
    </w:p>
    <w:p w:rsidR="00294264" w:rsidRPr="00294264" w:rsidRDefault="00294264" w:rsidP="00294264"/>
    <w:p w:rsidR="00A26858" w:rsidRPr="007B5540" w:rsidRDefault="007B5540" w:rsidP="007B5540">
      <w:pPr>
        <w:spacing w:line="240" w:lineRule="auto"/>
        <w:ind w:left="0"/>
        <w:outlineLvl w:val="1"/>
        <w:rPr>
          <w:rFonts w:eastAsia="Calibri" w:cs="Times New Roman"/>
          <w:b/>
        </w:rPr>
      </w:pPr>
      <w:r>
        <w:rPr>
          <w:rFonts w:eastAsia="Calibri" w:cs="Times New Roman"/>
          <w:b/>
        </w:rPr>
        <w:t>OUTCOME #3</w:t>
      </w:r>
    </w:p>
    <w:tbl>
      <w:tblPr>
        <w:tblStyle w:val="TableGrid3"/>
        <w:tblW w:w="5000" w:type="pct"/>
        <w:tblLook w:val="04A0" w:firstRow="1" w:lastRow="0" w:firstColumn="1" w:lastColumn="0" w:noHBand="0" w:noVBand="1"/>
      </w:tblPr>
      <w:tblGrid>
        <w:gridCol w:w="1726"/>
        <w:gridCol w:w="992"/>
        <w:gridCol w:w="2820"/>
        <w:gridCol w:w="1832"/>
        <w:gridCol w:w="1204"/>
        <w:gridCol w:w="1496"/>
      </w:tblGrid>
      <w:tr w:rsidR="00A26858" w:rsidRPr="00A26858" w:rsidTr="00990EDE">
        <w:tc>
          <w:tcPr>
            <w:tcW w:w="883" w:type="pct"/>
            <w:shd w:val="clear" w:color="auto" w:fill="000000" w:themeFill="text1"/>
            <w:vAlign w:val="center"/>
          </w:tcPr>
          <w:p w:rsidR="00A26858" w:rsidRPr="00A26858" w:rsidRDefault="00A26858" w:rsidP="00A26858">
            <w:pPr>
              <w:ind w:left="0"/>
              <w:jc w:val="center"/>
              <w:rPr>
                <w:b/>
              </w:rPr>
            </w:pPr>
            <w:r w:rsidRPr="00A26858">
              <w:rPr>
                <w:b/>
              </w:rPr>
              <w:t>Outcome</w:t>
            </w:r>
          </w:p>
        </w:tc>
        <w:tc>
          <w:tcPr>
            <w:tcW w:w="457" w:type="pct"/>
            <w:shd w:val="clear" w:color="auto" w:fill="000000" w:themeFill="text1"/>
            <w:vAlign w:val="center"/>
          </w:tcPr>
          <w:p w:rsidR="00A26858" w:rsidRPr="00A26858" w:rsidRDefault="00A26858" w:rsidP="00A26858">
            <w:pPr>
              <w:ind w:left="0"/>
              <w:jc w:val="center"/>
              <w:rPr>
                <w:b/>
              </w:rPr>
            </w:pPr>
            <w:r w:rsidRPr="00A26858">
              <w:rPr>
                <w:b/>
              </w:rPr>
              <w:t>Target Group</w:t>
            </w:r>
          </w:p>
        </w:tc>
        <w:tc>
          <w:tcPr>
            <w:tcW w:w="1426" w:type="pct"/>
            <w:shd w:val="clear" w:color="auto" w:fill="000000" w:themeFill="text1"/>
            <w:vAlign w:val="center"/>
          </w:tcPr>
          <w:p w:rsidR="00A26858" w:rsidRPr="00A26858" w:rsidRDefault="00A26858" w:rsidP="00A26858">
            <w:pPr>
              <w:ind w:left="0"/>
              <w:jc w:val="center"/>
              <w:rPr>
                <w:b/>
              </w:rPr>
            </w:pPr>
            <w:r w:rsidRPr="00A26858">
              <w:rPr>
                <w:b/>
              </w:rPr>
              <w:t>Strategies</w:t>
            </w:r>
          </w:p>
        </w:tc>
        <w:tc>
          <w:tcPr>
            <w:tcW w:w="935" w:type="pct"/>
            <w:shd w:val="clear" w:color="auto" w:fill="000000" w:themeFill="text1"/>
            <w:vAlign w:val="center"/>
          </w:tcPr>
          <w:p w:rsidR="00A26858" w:rsidRPr="00A26858" w:rsidRDefault="00A26858" w:rsidP="00A26858">
            <w:pPr>
              <w:ind w:left="0"/>
              <w:jc w:val="center"/>
              <w:rPr>
                <w:b/>
              </w:rPr>
            </w:pPr>
            <w:r w:rsidRPr="00A26858">
              <w:rPr>
                <w:b/>
              </w:rPr>
              <w:t>Who will Take the Lead?</w:t>
            </w:r>
          </w:p>
        </w:tc>
        <w:tc>
          <w:tcPr>
            <w:tcW w:w="623" w:type="pct"/>
            <w:shd w:val="clear" w:color="auto" w:fill="000000" w:themeFill="text1"/>
            <w:vAlign w:val="center"/>
          </w:tcPr>
          <w:p w:rsidR="00A26858" w:rsidRPr="00A26858" w:rsidRDefault="00A26858" w:rsidP="00A26858">
            <w:pPr>
              <w:ind w:left="0"/>
              <w:jc w:val="center"/>
              <w:rPr>
                <w:b/>
              </w:rPr>
            </w:pPr>
            <w:r w:rsidRPr="00A26858">
              <w:rPr>
                <w:b/>
              </w:rPr>
              <w:t>Timelines</w:t>
            </w:r>
          </w:p>
        </w:tc>
        <w:tc>
          <w:tcPr>
            <w:tcW w:w="675" w:type="pct"/>
            <w:shd w:val="clear" w:color="auto" w:fill="000000" w:themeFill="text1"/>
            <w:vAlign w:val="center"/>
          </w:tcPr>
          <w:p w:rsidR="00A26858" w:rsidRPr="00A26858" w:rsidRDefault="00A26858" w:rsidP="00A26858">
            <w:pPr>
              <w:ind w:left="0"/>
              <w:jc w:val="center"/>
              <w:rPr>
                <w:b/>
              </w:rPr>
            </w:pPr>
            <w:r w:rsidRPr="00A26858">
              <w:rPr>
                <w:b/>
              </w:rPr>
              <w:t>Evaluation</w:t>
            </w:r>
          </w:p>
        </w:tc>
      </w:tr>
      <w:tr w:rsidR="00A26858" w:rsidRPr="00A26858" w:rsidTr="00990EDE">
        <w:tc>
          <w:tcPr>
            <w:tcW w:w="883" w:type="pct"/>
            <w:vMerge w:val="restart"/>
          </w:tcPr>
          <w:p w:rsidR="00A26858" w:rsidRPr="00A26858" w:rsidRDefault="00A26858" w:rsidP="00A26858">
            <w:pPr>
              <w:ind w:left="0"/>
              <w:contextualSpacing/>
            </w:pPr>
            <w:r w:rsidRPr="00CB4DF1">
              <w:rPr>
                <w:highlight w:val="yellow"/>
              </w:rPr>
              <w:t>Students’ academic and emotional needs are understood and appropriately supported.</w:t>
            </w:r>
          </w:p>
        </w:tc>
        <w:tc>
          <w:tcPr>
            <w:tcW w:w="457" w:type="pct"/>
            <w:vMerge w:val="restart"/>
          </w:tcPr>
          <w:p w:rsidR="00A26858" w:rsidRPr="00A26858" w:rsidRDefault="00A26858" w:rsidP="00A26858">
            <w:pPr>
              <w:ind w:left="0"/>
            </w:pPr>
            <w:r w:rsidRPr="00A26858">
              <w:t>All students</w:t>
            </w:r>
          </w:p>
        </w:tc>
        <w:tc>
          <w:tcPr>
            <w:tcW w:w="1426" w:type="pct"/>
          </w:tcPr>
          <w:p w:rsidR="00A26858" w:rsidRPr="00A26858" w:rsidRDefault="00A26858" w:rsidP="00A26858">
            <w:pPr>
              <w:ind w:left="0"/>
            </w:pPr>
            <w:r w:rsidRPr="00A26858">
              <w:t>Targeted LST supports in all classrooms</w:t>
            </w:r>
            <w:r w:rsidR="003B01AB">
              <w:t xml:space="preserve">; </w:t>
            </w:r>
            <w:r w:rsidR="00D31977">
              <w:t>Collaborative Response Model meetings; JEPD and PLCs</w:t>
            </w:r>
          </w:p>
        </w:tc>
        <w:tc>
          <w:tcPr>
            <w:tcW w:w="935" w:type="pct"/>
            <w:vMerge w:val="restart"/>
          </w:tcPr>
          <w:p w:rsidR="00A26858" w:rsidRPr="00A26858" w:rsidRDefault="007B5540" w:rsidP="00A26858">
            <w:pPr>
              <w:ind w:left="0"/>
            </w:pPr>
            <w:proofErr w:type="spellStart"/>
            <w:r>
              <w:t>LSTeacher</w:t>
            </w:r>
            <w:proofErr w:type="spellEnd"/>
            <w:r>
              <w:t xml:space="preserve"> and Principal</w:t>
            </w:r>
            <w:r w:rsidR="00A26858">
              <w:t xml:space="preserve"> </w:t>
            </w:r>
          </w:p>
        </w:tc>
        <w:tc>
          <w:tcPr>
            <w:tcW w:w="623" w:type="pct"/>
            <w:vMerge w:val="restart"/>
          </w:tcPr>
          <w:p w:rsidR="00A26858" w:rsidRPr="00A26858" w:rsidRDefault="00D31977" w:rsidP="00D31977">
            <w:pPr>
              <w:ind w:left="0"/>
            </w:pPr>
            <w:r>
              <w:t>Every second or third  month</w:t>
            </w:r>
          </w:p>
        </w:tc>
        <w:tc>
          <w:tcPr>
            <w:tcW w:w="675" w:type="pct"/>
            <w:vMerge w:val="restart"/>
          </w:tcPr>
          <w:p w:rsidR="00A26858" w:rsidRPr="00A26858" w:rsidRDefault="00A26858" w:rsidP="00911E64">
            <w:pPr>
              <w:ind w:left="0"/>
            </w:pPr>
            <w:r w:rsidRPr="00A26858">
              <w:t xml:space="preserve">Conversations with students,  staff, and parents; review of </w:t>
            </w:r>
            <w:proofErr w:type="spellStart"/>
            <w:r w:rsidR="00911E64">
              <w:t>OurSchool</w:t>
            </w:r>
            <w:proofErr w:type="spellEnd"/>
            <w:r w:rsidR="00911E64">
              <w:t xml:space="preserve"> </w:t>
            </w:r>
            <w:r w:rsidRPr="00A26858">
              <w:t xml:space="preserve">and Accountability Pillar Data; FSLW </w:t>
            </w:r>
            <w:r w:rsidR="00911E64">
              <w:t>input</w:t>
            </w:r>
          </w:p>
        </w:tc>
      </w:tr>
      <w:tr w:rsidR="00A26858" w:rsidRPr="00A26858" w:rsidTr="00990EDE">
        <w:tc>
          <w:tcPr>
            <w:tcW w:w="883" w:type="pct"/>
            <w:vMerge/>
          </w:tcPr>
          <w:p w:rsidR="00A26858" w:rsidRPr="00A26858" w:rsidRDefault="00A26858" w:rsidP="00A26858">
            <w:pPr>
              <w:ind w:left="0"/>
            </w:pPr>
          </w:p>
        </w:tc>
        <w:tc>
          <w:tcPr>
            <w:tcW w:w="457" w:type="pct"/>
            <w:vMerge/>
          </w:tcPr>
          <w:p w:rsidR="00A26858" w:rsidRPr="00A26858" w:rsidRDefault="00A26858" w:rsidP="00A26858">
            <w:pPr>
              <w:ind w:left="0"/>
            </w:pPr>
          </w:p>
        </w:tc>
        <w:tc>
          <w:tcPr>
            <w:tcW w:w="1426" w:type="pct"/>
          </w:tcPr>
          <w:p w:rsidR="00A26858" w:rsidRPr="00A26858" w:rsidRDefault="007B5540" w:rsidP="00A26858">
            <w:pPr>
              <w:ind w:left="0"/>
            </w:pPr>
            <w:r>
              <w:t>Strategic Education</w:t>
            </w:r>
            <w:r w:rsidR="00A26858" w:rsidRPr="00A26858">
              <w:t xml:space="preserve"> Assi</w:t>
            </w:r>
            <w:r>
              <w:t>stant supports where possible</w:t>
            </w:r>
          </w:p>
        </w:tc>
        <w:tc>
          <w:tcPr>
            <w:tcW w:w="935" w:type="pct"/>
            <w:vMerge/>
          </w:tcPr>
          <w:p w:rsidR="00A26858" w:rsidRPr="00A26858" w:rsidRDefault="00A26858" w:rsidP="00A26858">
            <w:pPr>
              <w:ind w:left="0"/>
            </w:pPr>
          </w:p>
        </w:tc>
        <w:tc>
          <w:tcPr>
            <w:tcW w:w="623" w:type="pct"/>
            <w:vMerge/>
          </w:tcPr>
          <w:p w:rsidR="00A26858" w:rsidRPr="00A26858" w:rsidRDefault="00A26858" w:rsidP="00A26858">
            <w:pPr>
              <w:ind w:left="0"/>
            </w:pPr>
          </w:p>
        </w:tc>
        <w:tc>
          <w:tcPr>
            <w:tcW w:w="675" w:type="pct"/>
            <w:vMerge/>
          </w:tcPr>
          <w:p w:rsidR="00A26858" w:rsidRPr="00A26858" w:rsidRDefault="00A26858" w:rsidP="00A26858">
            <w:pPr>
              <w:ind w:left="0"/>
            </w:pPr>
          </w:p>
        </w:tc>
      </w:tr>
      <w:tr w:rsidR="00A26858" w:rsidRPr="00A26858" w:rsidTr="00990EDE">
        <w:tc>
          <w:tcPr>
            <w:tcW w:w="883" w:type="pct"/>
            <w:vMerge/>
          </w:tcPr>
          <w:p w:rsidR="00A26858" w:rsidRPr="00A26858" w:rsidRDefault="00A26858" w:rsidP="00A26858">
            <w:pPr>
              <w:ind w:left="0"/>
            </w:pPr>
          </w:p>
        </w:tc>
        <w:tc>
          <w:tcPr>
            <w:tcW w:w="457" w:type="pct"/>
            <w:vMerge/>
          </w:tcPr>
          <w:p w:rsidR="00A26858" w:rsidRPr="00A26858" w:rsidRDefault="00A26858" w:rsidP="00A26858">
            <w:pPr>
              <w:ind w:left="0"/>
            </w:pPr>
          </w:p>
        </w:tc>
        <w:tc>
          <w:tcPr>
            <w:tcW w:w="1426" w:type="pct"/>
          </w:tcPr>
          <w:p w:rsidR="00A26858" w:rsidRPr="00A26858" w:rsidRDefault="00A26858" w:rsidP="00A26858">
            <w:pPr>
              <w:ind w:left="0"/>
            </w:pPr>
            <w:r w:rsidRPr="00A26858">
              <w:t>Targeted FSLW interventions by</w:t>
            </w:r>
            <w:r w:rsidR="00FC2A4D">
              <w:t xml:space="preserve"> </w:t>
            </w:r>
            <w:r w:rsidR="00D31977">
              <w:t xml:space="preserve">student, </w:t>
            </w:r>
            <w:r w:rsidR="00FC2A4D">
              <w:t xml:space="preserve">parent and teacher request </w:t>
            </w:r>
            <w:r w:rsidRPr="00A26858">
              <w:t>as required which include focus on resiliency.</w:t>
            </w:r>
          </w:p>
        </w:tc>
        <w:tc>
          <w:tcPr>
            <w:tcW w:w="935" w:type="pct"/>
          </w:tcPr>
          <w:p w:rsidR="00A26858" w:rsidRPr="00A26858" w:rsidRDefault="007B5540" w:rsidP="00A26858">
            <w:pPr>
              <w:ind w:left="0"/>
            </w:pPr>
            <w:r>
              <w:t>FSL</w:t>
            </w:r>
            <w:r w:rsidR="008936A6">
              <w:t xml:space="preserve"> and MHCB worker</w:t>
            </w:r>
          </w:p>
        </w:tc>
        <w:tc>
          <w:tcPr>
            <w:tcW w:w="623" w:type="pct"/>
          </w:tcPr>
          <w:p w:rsidR="00A26858" w:rsidRPr="00A26858" w:rsidRDefault="00A26858" w:rsidP="00A26858">
            <w:pPr>
              <w:ind w:left="0"/>
            </w:pPr>
            <w:r w:rsidRPr="00A26858">
              <w:t>All year</w:t>
            </w:r>
          </w:p>
        </w:tc>
        <w:tc>
          <w:tcPr>
            <w:tcW w:w="675" w:type="pct"/>
            <w:vMerge/>
          </w:tcPr>
          <w:p w:rsidR="00A26858" w:rsidRPr="00A26858" w:rsidRDefault="00A26858" w:rsidP="00A26858">
            <w:pPr>
              <w:ind w:left="0"/>
            </w:pPr>
          </w:p>
        </w:tc>
      </w:tr>
    </w:tbl>
    <w:p w:rsidR="00A26858" w:rsidRDefault="00A26858" w:rsidP="00A26858">
      <w:pPr>
        <w:spacing w:line="240" w:lineRule="auto"/>
        <w:ind w:left="0"/>
      </w:pPr>
    </w:p>
    <w:p w:rsidR="00294264" w:rsidRDefault="00294264" w:rsidP="007B5540">
      <w:pPr>
        <w:spacing w:line="240" w:lineRule="auto"/>
        <w:ind w:left="0"/>
        <w:outlineLvl w:val="1"/>
        <w:rPr>
          <w:rFonts w:eastAsia="Calibri" w:cs="Times New Roman"/>
          <w:b/>
        </w:rPr>
      </w:pPr>
    </w:p>
    <w:p w:rsidR="007B5540" w:rsidRDefault="007B5540" w:rsidP="007B5540">
      <w:pPr>
        <w:spacing w:line="240" w:lineRule="auto"/>
        <w:ind w:left="0"/>
        <w:outlineLvl w:val="1"/>
        <w:rPr>
          <w:rFonts w:eastAsia="Calibri" w:cs="Times New Roman"/>
          <w:b/>
        </w:rPr>
      </w:pPr>
    </w:p>
    <w:p w:rsidR="0062518D" w:rsidRDefault="0062518D" w:rsidP="007B5540">
      <w:pPr>
        <w:spacing w:line="240" w:lineRule="auto"/>
        <w:ind w:left="0"/>
        <w:outlineLvl w:val="1"/>
        <w:rPr>
          <w:rFonts w:eastAsia="Calibri" w:cs="Times New Roman"/>
          <w:b/>
        </w:rPr>
      </w:pPr>
    </w:p>
    <w:p w:rsidR="0062518D" w:rsidRDefault="0062518D" w:rsidP="007B5540">
      <w:pPr>
        <w:spacing w:line="240" w:lineRule="auto"/>
        <w:ind w:left="0"/>
        <w:outlineLvl w:val="1"/>
        <w:rPr>
          <w:rFonts w:eastAsia="Calibri" w:cs="Times New Roman"/>
          <w:b/>
        </w:rPr>
      </w:pPr>
    </w:p>
    <w:p w:rsidR="0062518D" w:rsidRDefault="0062518D" w:rsidP="007B5540">
      <w:pPr>
        <w:spacing w:line="240" w:lineRule="auto"/>
        <w:ind w:left="0"/>
        <w:outlineLvl w:val="1"/>
        <w:rPr>
          <w:rFonts w:eastAsia="Calibri" w:cs="Times New Roman"/>
          <w:b/>
        </w:rPr>
      </w:pPr>
    </w:p>
    <w:p w:rsidR="0062518D" w:rsidRDefault="0062518D" w:rsidP="007B5540">
      <w:pPr>
        <w:spacing w:line="240" w:lineRule="auto"/>
        <w:ind w:left="0"/>
        <w:outlineLvl w:val="1"/>
        <w:rPr>
          <w:rFonts w:eastAsia="Calibri" w:cs="Times New Roman"/>
          <w:b/>
        </w:rPr>
      </w:pPr>
    </w:p>
    <w:p w:rsidR="0062518D" w:rsidRDefault="0062518D" w:rsidP="007B5540">
      <w:pPr>
        <w:spacing w:line="240" w:lineRule="auto"/>
        <w:ind w:left="0"/>
        <w:outlineLvl w:val="1"/>
        <w:rPr>
          <w:rFonts w:eastAsia="Calibri" w:cs="Times New Roman"/>
          <w:b/>
        </w:rPr>
      </w:pPr>
    </w:p>
    <w:p w:rsidR="007B5540" w:rsidRDefault="007B5540" w:rsidP="007B5540">
      <w:pPr>
        <w:spacing w:line="240" w:lineRule="auto"/>
        <w:ind w:left="0"/>
        <w:outlineLvl w:val="1"/>
        <w:rPr>
          <w:rFonts w:eastAsia="Calibri" w:cs="Times New Roman"/>
          <w:b/>
        </w:rPr>
      </w:pPr>
    </w:p>
    <w:p w:rsidR="007B5540" w:rsidRDefault="007B5540" w:rsidP="007B5540">
      <w:pPr>
        <w:spacing w:line="240" w:lineRule="auto"/>
        <w:ind w:left="0"/>
        <w:outlineLvl w:val="1"/>
        <w:rPr>
          <w:rFonts w:eastAsia="Calibri" w:cs="Times New Roman"/>
          <w:b/>
        </w:rPr>
      </w:pPr>
    </w:p>
    <w:p w:rsidR="00A26858" w:rsidRPr="007B5540" w:rsidRDefault="007B5540" w:rsidP="007B5540">
      <w:pPr>
        <w:spacing w:line="240" w:lineRule="auto"/>
        <w:ind w:left="0"/>
        <w:outlineLvl w:val="1"/>
        <w:rPr>
          <w:rFonts w:eastAsia="Calibri" w:cs="Times New Roman"/>
          <w:b/>
        </w:rPr>
      </w:pPr>
      <w:r>
        <w:rPr>
          <w:rFonts w:eastAsia="Calibri" w:cs="Times New Roman"/>
          <w:b/>
        </w:rPr>
        <w:t>OUTCOME #4</w:t>
      </w:r>
    </w:p>
    <w:tbl>
      <w:tblPr>
        <w:tblStyle w:val="TableGrid4"/>
        <w:tblW w:w="5000" w:type="pct"/>
        <w:tblLook w:val="04A0" w:firstRow="1" w:lastRow="0" w:firstColumn="1" w:lastColumn="0" w:noHBand="0" w:noVBand="1"/>
      </w:tblPr>
      <w:tblGrid>
        <w:gridCol w:w="1726"/>
        <w:gridCol w:w="992"/>
        <w:gridCol w:w="2820"/>
        <w:gridCol w:w="1832"/>
        <w:gridCol w:w="1204"/>
        <w:gridCol w:w="1496"/>
      </w:tblGrid>
      <w:tr w:rsidR="00A26858" w:rsidRPr="00A26858" w:rsidTr="00990EDE">
        <w:tc>
          <w:tcPr>
            <w:tcW w:w="883" w:type="pct"/>
            <w:shd w:val="clear" w:color="auto" w:fill="000000" w:themeFill="text1"/>
            <w:vAlign w:val="center"/>
          </w:tcPr>
          <w:p w:rsidR="00A26858" w:rsidRPr="00A26858" w:rsidRDefault="00A26858" w:rsidP="00A26858">
            <w:pPr>
              <w:ind w:left="0"/>
              <w:jc w:val="center"/>
              <w:rPr>
                <w:b/>
              </w:rPr>
            </w:pPr>
            <w:r w:rsidRPr="00A26858">
              <w:rPr>
                <w:b/>
              </w:rPr>
              <w:t>Outcome</w:t>
            </w:r>
          </w:p>
        </w:tc>
        <w:tc>
          <w:tcPr>
            <w:tcW w:w="457" w:type="pct"/>
            <w:shd w:val="clear" w:color="auto" w:fill="000000" w:themeFill="text1"/>
            <w:vAlign w:val="center"/>
          </w:tcPr>
          <w:p w:rsidR="00A26858" w:rsidRPr="00A26858" w:rsidRDefault="00A26858" w:rsidP="00A26858">
            <w:pPr>
              <w:ind w:left="0"/>
              <w:jc w:val="center"/>
              <w:rPr>
                <w:b/>
              </w:rPr>
            </w:pPr>
            <w:r w:rsidRPr="00A26858">
              <w:rPr>
                <w:b/>
              </w:rPr>
              <w:t>Target Group</w:t>
            </w:r>
          </w:p>
        </w:tc>
        <w:tc>
          <w:tcPr>
            <w:tcW w:w="1426" w:type="pct"/>
            <w:shd w:val="clear" w:color="auto" w:fill="000000" w:themeFill="text1"/>
            <w:vAlign w:val="center"/>
          </w:tcPr>
          <w:p w:rsidR="00A26858" w:rsidRPr="00A26858" w:rsidRDefault="00A26858" w:rsidP="00A26858">
            <w:pPr>
              <w:ind w:left="0"/>
              <w:jc w:val="center"/>
              <w:rPr>
                <w:b/>
              </w:rPr>
            </w:pPr>
            <w:r w:rsidRPr="00A26858">
              <w:rPr>
                <w:b/>
              </w:rPr>
              <w:t>Strategies</w:t>
            </w:r>
          </w:p>
        </w:tc>
        <w:tc>
          <w:tcPr>
            <w:tcW w:w="935" w:type="pct"/>
            <w:shd w:val="clear" w:color="auto" w:fill="000000" w:themeFill="text1"/>
            <w:vAlign w:val="center"/>
          </w:tcPr>
          <w:p w:rsidR="00A26858" w:rsidRPr="00A26858" w:rsidRDefault="00A26858" w:rsidP="00A26858">
            <w:pPr>
              <w:ind w:left="0"/>
              <w:jc w:val="center"/>
              <w:rPr>
                <w:b/>
              </w:rPr>
            </w:pPr>
            <w:r w:rsidRPr="00A26858">
              <w:rPr>
                <w:b/>
              </w:rPr>
              <w:t>Who will Take the Lead?</w:t>
            </w:r>
          </w:p>
        </w:tc>
        <w:tc>
          <w:tcPr>
            <w:tcW w:w="623" w:type="pct"/>
            <w:shd w:val="clear" w:color="auto" w:fill="000000" w:themeFill="text1"/>
            <w:vAlign w:val="center"/>
          </w:tcPr>
          <w:p w:rsidR="00A26858" w:rsidRPr="00A26858" w:rsidRDefault="00A26858" w:rsidP="00A26858">
            <w:pPr>
              <w:ind w:left="0"/>
              <w:jc w:val="center"/>
              <w:rPr>
                <w:b/>
              </w:rPr>
            </w:pPr>
            <w:r w:rsidRPr="00A26858">
              <w:rPr>
                <w:b/>
              </w:rPr>
              <w:t>Timelines</w:t>
            </w:r>
          </w:p>
        </w:tc>
        <w:tc>
          <w:tcPr>
            <w:tcW w:w="675" w:type="pct"/>
            <w:shd w:val="clear" w:color="auto" w:fill="000000" w:themeFill="text1"/>
            <w:vAlign w:val="center"/>
          </w:tcPr>
          <w:p w:rsidR="00A26858" w:rsidRPr="00A26858" w:rsidRDefault="00A26858" w:rsidP="00A26858">
            <w:pPr>
              <w:ind w:left="0"/>
              <w:jc w:val="center"/>
              <w:rPr>
                <w:b/>
              </w:rPr>
            </w:pPr>
            <w:r w:rsidRPr="00A26858">
              <w:rPr>
                <w:b/>
              </w:rPr>
              <w:t>Evaluation</w:t>
            </w:r>
          </w:p>
        </w:tc>
      </w:tr>
      <w:tr w:rsidR="00A26858" w:rsidRPr="00A26858" w:rsidTr="00990EDE">
        <w:tc>
          <w:tcPr>
            <w:tcW w:w="883" w:type="pct"/>
            <w:vMerge w:val="restart"/>
          </w:tcPr>
          <w:p w:rsidR="00A26858" w:rsidRPr="00A26858" w:rsidRDefault="00CB4DF1" w:rsidP="00A26858">
            <w:pPr>
              <w:ind w:left="0"/>
            </w:pPr>
            <w:r>
              <w:rPr>
                <w:highlight w:val="yellow"/>
              </w:rPr>
              <w:t>Students have a sense of belonging at</w:t>
            </w:r>
            <w:r w:rsidRPr="00660CEA">
              <w:rPr>
                <w:highlight w:val="yellow"/>
              </w:rPr>
              <w:t xml:space="preserve"> the school because they care about the school, our atmosphere, and our people</w:t>
            </w:r>
            <w:r w:rsidRPr="00A26858">
              <w:t xml:space="preserve"> </w:t>
            </w:r>
          </w:p>
        </w:tc>
        <w:tc>
          <w:tcPr>
            <w:tcW w:w="457" w:type="pct"/>
            <w:vMerge w:val="restart"/>
          </w:tcPr>
          <w:p w:rsidR="00A26858" w:rsidRPr="00A26858" w:rsidRDefault="00A26858" w:rsidP="00A26858">
            <w:pPr>
              <w:ind w:left="0"/>
            </w:pPr>
            <w:r w:rsidRPr="00A26858">
              <w:t>All students</w:t>
            </w:r>
          </w:p>
        </w:tc>
        <w:tc>
          <w:tcPr>
            <w:tcW w:w="1426" w:type="pct"/>
          </w:tcPr>
          <w:p w:rsidR="00A26858" w:rsidRPr="00A26858" w:rsidRDefault="00A26858" w:rsidP="00294264">
            <w:pPr>
              <w:ind w:left="0"/>
            </w:pPr>
            <w:r w:rsidRPr="00A26858">
              <w:t xml:space="preserve">Grade Five/Six Leadership </w:t>
            </w:r>
            <w:r w:rsidR="00294264">
              <w:t>and role modelling (</w:t>
            </w:r>
            <w:proofErr w:type="spellStart"/>
            <w:r w:rsidR="00294264">
              <w:t>eg</w:t>
            </w:r>
            <w:proofErr w:type="spellEnd"/>
            <w:r w:rsidR="00294264">
              <w:t>. PE buddies with kindergarten; club leaders; recess helpers)</w:t>
            </w:r>
          </w:p>
        </w:tc>
        <w:tc>
          <w:tcPr>
            <w:tcW w:w="935" w:type="pct"/>
          </w:tcPr>
          <w:p w:rsidR="00A26858" w:rsidRPr="00A26858" w:rsidRDefault="00294264" w:rsidP="00A26858">
            <w:pPr>
              <w:ind w:left="0"/>
            </w:pPr>
            <w:r>
              <w:t>Principal, Grade five and six teacher(s)</w:t>
            </w:r>
          </w:p>
        </w:tc>
        <w:tc>
          <w:tcPr>
            <w:tcW w:w="623" w:type="pct"/>
          </w:tcPr>
          <w:p w:rsidR="00A26858" w:rsidRPr="00A26858" w:rsidRDefault="00A26858" w:rsidP="00A26858">
            <w:pPr>
              <w:ind w:left="0"/>
            </w:pPr>
            <w:r w:rsidRPr="00A26858">
              <w:t>All year</w:t>
            </w:r>
          </w:p>
        </w:tc>
        <w:tc>
          <w:tcPr>
            <w:tcW w:w="675" w:type="pct"/>
            <w:vMerge w:val="restart"/>
          </w:tcPr>
          <w:p w:rsidR="00A26858" w:rsidRPr="00A26858" w:rsidRDefault="00A26858" w:rsidP="00911E64">
            <w:pPr>
              <w:ind w:left="0"/>
            </w:pPr>
            <w:r w:rsidRPr="00A26858">
              <w:t xml:space="preserve">Conversations with students,  staff, and parents; review of </w:t>
            </w:r>
            <w:r w:rsidR="00911E64">
              <w:t xml:space="preserve">Our School </w:t>
            </w:r>
            <w:r w:rsidRPr="00A26858">
              <w:t>and Accountability Pillar Data</w:t>
            </w:r>
          </w:p>
        </w:tc>
      </w:tr>
      <w:tr w:rsidR="00A26858" w:rsidRPr="00A26858" w:rsidTr="00990EDE">
        <w:tc>
          <w:tcPr>
            <w:tcW w:w="883" w:type="pct"/>
            <w:vMerge/>
          </w:tcPr>
          <w:p w:rsidR="00A26858" w:rsidRPr="00A26858" w:rsidRDefault="00A26858" w:rsidP="00A26858">
            <w:pPr>
              <w:ind w:left="0"/>
            </w:pPr>
          </w:p>
        </w:tc>
        <w:tc>
          <w:tcPr>
            <w:tcW w:w="457" w:type="pct"/>
            <w:vMerge/>
          </w:tcPr>
          <w:p w:rsidR="00A26858" w:rsidRPr="00A26858" w:rsidRDefault="00A26858" w:rsidP="00A26858">
            <w:pPr>
              <w:ind w:left="0"/>
            </w:pPr>
          </w:p>
        </w:tc>
        <w:tc>
          <w:tcPr>
            <w:tcW w:w="1426" w:type="pct"/>
          </w:tcPr>
          <w:p w:rsidR="00A26858" w:rsidRPr="00A26858" w:rsidRDefault="00A26858" w:rsidP="00911E64">
            <w:pPr>
              <w:ind w:left="0"/>
            </w:pPr>
            <w:r w:rsidRPr="00A26858">
              <w:t>Character Education</w:t>
            </w:r>
            <w:r w:rsidR="00911E64">
              <w:t>/Competencies embedded in all school situations</w:t>
            </w:r>
            <w:r>
              <w:t xml:space="preserve"> </w:t>
            </w:r>
          </w:p>
        </w:tc>
        <w:tc>
          <w:tcPr>
            <w:tcW w:w="935" w:type="pct"/>
          </w:tcPr>
          <w:p w:rsidR="00A26858" w:rsidRPr="00A26858" w:rsidRDefault="00911E64" w:rsidP="00A26858">
            <w:pPr>
              <w:ind w:left="0"/>
            </w:pPr>
            <w:r>
              <w:t>All staff</w:t>
            </w:r>
          </w:p>
        </w:tc>
        <w:tc>
          <w:tcPr>
            <w:tcW w:w="623" w:type="pct"/>
          </w:tcPr>
          <w:p w:rsidR="00A26858" w:rsidRPr="00A26858" w:rsidRDefault="00A26858" w:rsidP="00911E64">
            <w:pPr>
              <w:ind w:left="0"/>
            </w:pPr>
            <w:r w:rsidRPr="00A26858">
              <w:t xml:space="preserve">All year </w:t>
            </w:r>
          </w:p>
        </w:tc>
        <w:tc>
          <w:tcPr>
            <w:tcW w:w="675" w:type="pct"/>
            <w:vMerge/>
          </w:tcPr>
          <w:p w:rsidR="00A26858" w:rsidRPr="00A26858" w:rsidRDefault="00A26858" w:rsidP="00A26858">
            <w:pPr>
              <w:ind w:left="0"/>
            </w:pPr>
          </w:p>
        </w:tc>
      </w:tr>
      <w:tr w:rsidR="00A26858" w:rsidRPr="00A26858" w:rsidTr="00990EDE">
        <w:tc>
          <w:tcPr>
            <w:tcW w:w="883" w:type="pct"/>
            <w:vMerge/>
          </w:tcPr>
          <w:p w:rsidR="00A26858" w:rsidRPr="00A26858" w:rsidRDefault="00A26858" w:rsidP="00A26858">
            <w:pPr>
              <w:ind w:left="0"/>
            </w:pPr>
          </w:p>
        </w:tc>
        <w:tc>
          <w:tcPr>
            <w:tcW w:w="457" w:type="pct"/>
            <w:vMerge/>
          </w:tcPr>
          <w:p w:rsidR="00A26858" w:rsidRPr="00A26858" w:rsidRDefault="00A26858" w:rsidP="00A26858">
            <w:pPr>
              <w:ind w:left="0"/>
            </w:pPr>
          </w:p>
        </w:tc>
        <w:tc>
          <w:tcPr>
            <w:tcW w:w="1426" w:type="pct"/>
          </w:tcPr>
          <w:p w:rsidR="00A26858" w:rsidRPr="00A26858" w:rsidRDefault="00A26858" w:rsidP="00A26858">
            <w:pPr>
              <w:ind w:left="0"/>
            </w:pPr>
            <w:r w:rsidRPr="00A26858">
              <w:t>Ensuring students have play equipment, learning materials, and library resources that are in good repair, appealing, and appropriate to student needs</w:t>
            </w:r>
          </w:p>
        </w:tc>
        <w:tc>
          <w:tcPr>
            <w:tcW w:w="935" w:type="pct"/>
          </w:tcPr>
          <w:p w:rsidR="00A26858" w:rsidRPr="00A26858" w:rsidRDefault="00294264" w:rsidP="00A26858">
            <w:pPr>
              <w:ind w:left="0"/>
            </w:pPr>
            <w:r>
              <w:t>Principal</w:t>
            </w:r>
            <w:r w:rsidR="00A26858">
              <w:t xml:space="preserve"> </w:t>
            </w:r>
            <w:r w:rsidR="00A26858" w:rsidRPr="00A26858">
              <w:t xml:space="preserve"> with input from all staff members</w:t>
            </w:r>
            <w:r w:rsidR="0022420D">
              <w:t>; MHCB worker</w:t>
            </w:r>
          </w:p>
        </w:tc>
        <w:tc>
          <w:tcPr>
            <w:tcW w:w="623" w:type="pct"/>
          </w:tcPr>
          <w:p w:rsidR="00A26858" w:rsidRPr="00A26858" w:rsidRDefault="00A26858" w:rsidP="00A26858">
            <w:pPr>
              <w:ind w:left="0"/>
            </w:pPr>
            <w:r w:rsidRPr="00A26858">
              <w:t>Continual awareness and review</w:t>
            </w:r>
          </w:p>
        </w:tc>
        <w:tc>
          <w:tcPr>
            <w:tcW w:w="675" w:type="pct"/>
            <w:vMerge/>
          </w:tcPr>
          <w:p w:rsidR="00A26858" w:rsidRPr="00A26858" w:rsidRDefault="00A26858" w:rsidP="00A26858">
            <w:pPr>
              <w:ind w:left="0"/>
            </w:pPr>
          </w:p>
        </w:tc>
      </w:tr>
    </w:tbl>
    <w:p w:rsidR="00A26858" w:rsidRPr="00A26858" w:rsidRDefault="00A26858" w:rsidP="00A26858">
      <w:pPr>
        <w:spacing w:line="240" w:lineRule="auto"/>
        <w:ind w:left="0"/>
      </w:pPr>
    </w:p>
    <w:p w:rsidR="00A26858" w:rsidRPr="00A26858" w:rsidRDefault="00A00E19" w:rsidP="00A26858">
      <w:pPr>
        <w:spacing w:line="240" w:lineRule="auto"/>
        <w:ind w:left="0"/>
      </w:pPr>
      <w:r w:rsidRPr="00A00E19">
        <w:rPr>
          <w:highlight w:val="yellow"/>
        </w:rPr>
        <w:t>School Priority, Targets and Measures</w:t>
      </w:r>
    </w:p>
    <w:p w:rsidR="00B31D26" w:rsidRPr="00E54FFC" w:rsidRDefault="00B31D26" w:rsidP="00B31D26">
      <w:pPr>
        <w:spacing w:line="240" w:lineRule="auto"/>
        <w:ind w:left="0"/>
      </w:pPr>
    </w:p>
    <w:p w:rsidR="00011C8A" w:rsidRDefault="00011C8A" w:rsidP="00011C8A">
      <w:pPr>
        <w:spacing w:line="240" w:lineRule="auto"/>
        <w:ind w:left="0"/>
        <w:jc w:val="left"/>
        <w:rPr>
          <w:rFonts w:ascii="Arial" w:eastAsia="Times New Roman" w:hAnsi="Arial" w:cs="Arial"/>
          <w:color w:val="000000"/>
          <w:shd w:val="clear" w:color="auto" w:fill="FFFF00"/>
        </w:rPr>
      </w:pPr>
      <w:r w:rsidRPr="00011C8A">
        <w:rPr>
          <w:rFonts w:ascii="Arial" w:eastAsia="Times New Roman" w:hAnsi="Arial" w:cs="Arial"/>
          <w:color w:val="000000"/>
          <w:shd w:val="clear" w:color="auto" w:fill="FFFF00"/>
        </w:rPr>
        <w:t>GOTCHAS - More frequent rewarding of spec</w:t>
      </w:r>
      <w:r>
        <w:rPr>
          <w:rFonts w:ascii="Arial" w:eastAsia="Times New Roman" w:hAnsi="Arial" w:cs="Arial"/>
          <w:color w:val="000000"/>
          <w:shd w:val="clear" w:color="auto" w:fill="FFFF00"/>
        </w:rPr>
        <w:t>ific, defined behavior targets  at monthly assemblies, on</w:t>
      </w:r>
      <w:r w:rsidRPr="00011C8A">
        <w:rPr>
          <w:rFonts w:ascii="Arial" w:eastAsia="Times New Roman" w:hAnsi="Arial" w:cs="Arial"/>
          <w:color w:val="000000"/>
          <w:shd w:val="clear" w:color="auto" w:fill="FFFF00"/>
        </w:rPr>
        <w:t xml:space="preserve"> morning announcements, display or share</w:t>
      </w:r>
      <w:r>
        <w:rPr>
          <w:rFonts w:ascii="Arial" w:eastAsia="Times New Roman" w:hAnsi="Arial" w:cs="Arial"/>
          <w:color w:val="000000"/>
          <w:shd w:val="clear" w:color="auto" w:fill="FFFF00"/>
        </w:rPr>
        <w:t xml:space="preserve">d with parents, </w:t>
      </w:r>
      <w:r w:rsidRPr="00011C8A">
        <w:rPr>
          <w:rFonts w:ascii="Arial" w:eastAsia="Times New Roman" w:hAnsi="Arial" w:cs="Arial"/>
          <w:color w:val="000000"/>
          <w:shd w:val="clear" w:color="auto" w:fill="FFFF00"/>
        </w:rPr>
        <w:t>weekly draw</w:t>
      </w:r>
      <w:r>
        <w:rPr>
          <w:rFonts w:ascii="Arial" w:eastAsia="Times New Roman" w:hAnsi="Arial" w:cs="Arial"/>
          <w:color w:val="000000"/>
          <w:shd w:val="clear" w:color="auto" w:fill="FFFF00"/>
        </w:rPr>
        <w:t>s</w:t>
      </w:r>
      <w:r w:rsidRPr="00011C8A">
        <w:rPr>
          <w:rFonts w:ascii="Arial" w:eastAsia="Times New Roman" w:hAnsi="Arial" w:cs="Arial"/>
          <w:color w:val="000000"/>
          <w:shd w:val="clear" w:color="auto" w:fill="FFFF00"/>
        </w:rPr>
        <w:t xml:space="preserve"> for a small number of students t</w:t>
      </w:r>
      <w:r>
        <w:rPr>
          <w:rFonts w:ascii="Arial" w:eastAsia="Times New Roman" w:hAnsi="Arial" w:cs="Arial"/>
          <w:color w:val="000000"/>
          <w:shd w:val="clear" w:color="auto" w:fill="FFFF00"/>
        </w:rPr>
        <w:t xml:space="preserve">o have a quick and easy reward from a </w:t>
      </w:r>
      <w:r w:rsidRPr="00011C8A">
        <w:rPr>
          <w:rFonts w:ascii="Arial" w:eastAsia="Times New Roman" w:hAnsi="Arial" w:cs="Arial"/>
          <w:color w:val="000000"/>
          <w:shd w:val="clear" w:color="auto" w:fill="FFFF00"/>
        </w:rPr>
        <w:t>list of rewards</w:t>
      </w:r>
      <w:r>
        <w:rPr>
          <w:rFonts w:ascii="Arial" w:eastAsia="Times New Roman" w:hAnsi="Arial" w:cs="Arial"/>
          <w:color w:val="000000"/>
          <w:shd w:val="clear" w:color="auto" w:fill="FFFF00"/>
        </w:rPr>
        <w:t xml:space="preserve"> created at the start of the year </w:t>
      </w:r>
      <w:r w:rsidRPr="00011C8A">
        <w:rPr>
          <w:rFonts w:ascii="Arial" w:eastAsia="Times New Roman" w:hAnsi="Arial" w:cs="Arial"/>
          <w:color w:val="000000"/>
          <w:shd w:val="clear" w:color="auto" w:fill="FFFF00"/>
        </w:rPr>
        <w:t xml:space="preserve"> </w:t>
      </w:r>
      <w:r>
        <w:rPr>
          <w:rFonts w:ascii="Arial" w:eastAsia="Times New Roman" w:hAnsi="Arial" w:cs="Arial"/>
          <w:color w:val="000000"/>
          <w:shd w:val="clear" w:color="auto" w:fill="FFFF00"/>
        </w:rPr>
        <w:t>(</w:t>
      </w:r>
      <w:proofErr w:type="spellStart"/>
      <w:r w:rsidRPr="00011C8A">
        <w:rPr>
          <w:rFonts w:ascii="Arial" w:eastAsia="Times New Roman" w:hAnsi="Arial" w:cs="Arial"/>
          <w:color w:val="000000"/>
          <w:shd w:val="clear" w:color="auto" w:fill="FFFF00"/>
        </w:rPr>
        <w:t>eg</w:t>
      </w:r>
      <w:proofErr w:type="spellEnd"/>
      <w:r w:rsidRPr="00011C8A">
        <w:rPr>
          <w:rFonts w:ascii="Arial" w:eastAsia="Times New Roman" w:hAnsi="Arial" w:cs="Arial"/>
          <w:color w:val="000000"/>
          <w:shd w:val="clear" w:color="auto" w:fill="FFFF00"/>
        </w:rPr>
        <w:t>. hot chocolate, ex</w:t>
      </w:r>
      <w:r>
        <w:rPr>
          <w:rFonts w:ascii="Arial" w:eastAsia="Times New Roman" w:hAnsi="Arial" w:cs="Arial"/>
          <w:color w:val="000000"/>
          <w:shd w:val="clear" w:color="auto" w:fill="FFFF00"/>
        </w:rPr>
        <w:t>tra recess, 5 min of gym time).</w:t>
      </w:r>
    </w:p>
    <w:p w:rsidR="00011C8A" w:rsidRDefault="00011C8A" w:rsidP="00011C8A">
      <w:pPr>
        <w:spacing w:line="240" w:lineRule="auto"/>
        <w:ind w:left="0"/>
        <w:jc w:val="left"/>
        <w:rPr>
          <w:rFonts w:ascii="Arial" w:eastAsia="Times New Roman" w:hAnsi="Arial" w:cs="Arial"/>
          <w:color w:val="000000"/>
          <w:shd w:val="clear" w:color="auto" w:fill="FFFF00"/>
        </w:rPr>
      </w:pPr>
      <w:r>
        <w:rPr>
          <w:rFonts w:ascii="Arial" w:eastAsia="Times New Roman" w:hAnsi="Arial" w:cs="Arial"/>
          <w:color w:val="000000"/>
          <w:shd w:val="clear" w:color="auto" w:fill="FFFF00"/>
        </w:rPr>
        <w:t>This will be reviewed as regular item on teaching staff or ALL staff meeting</w:t>
      </w:r>
      <w:r w:rsidRPr="00011C8A">
        <w:rPr>
          <w:rFonts w:ascii="Arial" w:eastAsia="Times New Roman" w:hAnsi="Arial" w:cs="Arial"/>
          <w:color w:val="000000"/>
          <w:shd w:val="clear" w:color="auto" w:fill="FFFF00"/>
        </w:rPr>
        <w:t xml:space="preserve"> agenda</w:t>
      </w:r>
      <w:r>
        <w:rPr>
          <w:rFonts w:ascii="Arial" w:eastAsia="Times New Roman" w:hAnsi="Arial" w:cs="Arial"/>
          <w:color w:val="000000"/>
          <w:shd w:val="clear" w:color="auto" w:fill="FFFF00"/>
        </w:rPr>
        <w:t>s</w:t>
      </w:r>
      <w:r w:rsidRPr="00011C8A">
        <w:rPr>
          <w:rFonts w:ascii="Arial" w:eastAsia="Times New Roman" w:hAnsi="Arial" w:cs="Arial"/>
          <w:color w:val="000000"/>
          <w:shd w:val="clear" w:color="auto" w:fill="FFFF00"/>
        </w:rPr>
        <w:t xml:space="preserve"> or by email</w:t>
      </w:r>
      <w:r>
        <w:rPr>
          <w:rFonts w:ascii="Arial" w:eastAsia="Times New Roman" w:hAnsi="Arial" w:cs="Arial"/>
          <w:color w:val="000000"/>
          <w:shd w:val="clear" w:color="auto" w:fill="FFFF00"/>
        </w:rPr>
        <w:t xml:space="preserve"> with staff to get i</w:t>
      </w:r>
      <w:r w:rsidRPr="00011C8A">
        <w:rPr>
          <w:rFonts w:ascii="Arial" w:eastAsia="Times New Roman" w:hAnsi="Arial" w:cs="Arial"/>
          <w:color w:val="000000"/>
          <w:shd w:val="clear" w:color="auto" w:fill="FFFF00"/>
        </w:rPr>
        <w:t>nput on the skill or be</w:t>
      </w:r>
      <w:r>
        <w:rPr>
          <w:rFonts w:ascii="Arial" w:eastAsia="Times New Roman" w:hAnsi="Arial" w:cs="Arial"/>
          <w:color w:val="000000"/>
          <w:shd w:val="clear" w:color="auto" w:fill="FFFF00"/>
        </w:rPr>
        <w:t>havior demonstrated results by students AND to get input on subsequent behavior skills that will be targeted</w:t>
      </w:r>
      <w:r w:rsidRPr="00011C8A">
        <w:rPr>
          <w:rFonts w:ascii="Arial" w:eastAsia="Times New Roman" w:hAnsi="Arial" w:cs="Arial"/>
          <w:color w:val="000000"/>
          <w:shd w:val="clear" w:color="auto" w:fill="FFFF00"/>
        </w:rPr>
        <w:t xml:space="preserve">. </w:t>
      </w:r>
      <w:r>
        <w:rPr>
          <w:rFonts w:ascii="Arial" w:eastAsia="Times New Roman" w:hAnsi="Arial" w:cs="Arial"/>
          <w:color w:val="000000"/>
          <w:shd w:val="clear" w:color="auto" w:fill="FFFF00"/>
        </w:rPr>
        <w:t>Two times per year student input will be sought as to which behavior skills are most important to make our school a better place.</w:t>
      </w:r>
    </w:p>
    <w:p w:rsidR="00011C8A" w:rsidRPr="00011C8A" w:rsidRDefault="00011C8A" w:rsidP="00011C8A">
      <w:pPr>
        <w:spacing w:line="240" w:lineRule="auto"/>
        <w:ind w:left="0"/>
        <w:jc w:val="left"/>
        <w:rPr>
          <w:rFonts w:ascii="Times New Roman" w:eastAsia="Times New Roman" w:hAnsi="Times New Roman" w:cs="Times New Roman"/>
          <w:sz w:val="24"/>
          <w:szCs w:val="24"/>
        </w:rPr>
      </w:pPr>
      <w:r w:rsidRPr="00011C8A">
        <w:rPr>
          <w:rFonts w:ascii="Arial" w:eastAsia="Times New Roman" w:hAnsi="Arial" w:cs="Arial"/>
          <w:color w:val="000000"/>
          <w:shd w:val="clear" w:color="auto" w:fill="FFFF00"/>
        </w:rPr>
        <w:t xml:space="preserve">All staff and sometimes students will hand out </w:t>
      </w:r>
      <w:proofErr w:type="spellStart"/>
      <w:r w:rsidRPr="00011C8A">
        <w:rPr>
          <w:rFonts w:ascii="Arial" w:eastAsia="Times New Roman" w:hAnsi="Arial" w:cs="Arial"/>
          <w:color w:val="000000"/>
          <w:shd w:val="clear" w:color="auto" w:fill="FFFF00"/>
        </w:rPr>
        <w:t>Gotchas</w:t>
      </w:r>
      <w:proofErr w:type="spellEnd"/>
    </w:p>
    <w:p w:rsidR="00011C8A" w:rsidRPr="00011C8A" w:rsidRDefault="00011C8A" w:rsidP="00011C8A">
      <w:pPr>
        <w:spacing w:line="240" w:lineRule="auto"/>
        <w:ind w:left="0"/>
        <w:jc w:val="left"/>
        <w:rPr>
          <w:rFonts w:ascii="Times New Roman" w:eastAsia="Times New Roman" w:hAnsi="Times New Roman" w:cs="Times New Roman"/>
          <w:sz w:val="24"/>
          <w:szCs w:val="24"/>
        </w:rPr>
      </w:pPr>
      <w:r>
        <w:rPr>
          <w:rFonts w:ascii="Arial" w:eastAsia="Times New Roman" w:hAnsi="Arial" w:cs="Arial"/>
          <w:color w:val="000000"/>
          <w:shd w:val="clear" w:color="auto" w:fill="FFFF00"/>
        </w:rPr>
        <w:t>Teaching to the skill - Principal</w:t>
      </w:r>
      <w:r w:rsidRPr="00011C8A">
        <w:rPr>
          <w:rFonts w:ascii="Arial" w:eastAsia="Times New Roman" w:hAnsi="Arial" w:cs="Arial"/>
          <w:color w:val="000000"/>
          <w:shd w:val="clear" w:color="auto" w:fill="FFFF00"/>
        </w:rPr>
        <w:t xml:space="preserve"> or another staff member create </w:t>
      </w:r>
      <w:r>
        <w:rPr>
          <w:rFonts w:ascii="Arial" w:eastAsia="Times New Roman" w:hAnsi="Arial" w:cs="Arial"/>
          <w:color w:val="000000"/>
          <w:shd w:val="clear" w:color="auto" w:fill="FFFF00"/>
        </w:rPr>
        <w:t>mini-</w:t>
      </w:r>
      <w:r w:rsidRPr="00011C8A">
        <w:rPr>
          <w:rFonts w:ascii="Arial" w:eastAsia="Times New Roman" w:hAnsi="Arial" w:cs="Arial"/>
          <w:color w:val="000000"/>
          <w:shd w:val="clear" w:color="auto" w:fill="FFFF00"/>
        </w:rPr>
        <w:t>lessons</w:t>
      </w:r>
    </w:p>
    <w:p w:rsidR="00B31D26" w:rsidRDefault="00011C8A" w:rsidP="00011C8A">
      <w:pPr>
        <w:spacing w:line="240" w:lineRule="auto"/>
        <w:ind w:left="0"/>
      </w:pPr>
      <w:r w:rsidRPr="00011C8A">
        <w:rPr>
          <w:rFonts w:ascii="Arial" w:eastAsia="Times New Roman" w:hAnsi="Arial" w:cs="Arial"/>
          <w:color w:val="000000"/>
          <w:shd w:val="clear" w:color="auto" w:fill="FFFF00"/>
        </w:rPr>
        <w:t xml:space="preserve">Measure: Check in with staff at two or three </w:t>
      </w:r>
      <w:r>
        <w:rPr>
          <w:rFonts w:ascii="Arial" w:eastAsia="Times New Roman" w:hAnsi="Arial" w:cs="Arial"/>
          <w:color w:val="000000"/>
          <w:shd w:val="clear" w:color="auto" w:fill="FFFF00"/>
        </w:rPr>
        <w:t>times in</w:t>
      </w:r>
      <w:r w:rsidR="005007CE">
        <w:rPr>
          <w:rFonts w:ascii="Arial" w:eastAsia="Times New Roman" w:hAnsi="Arial" w:cs="Arial"/>
          <w:color w:val="000000"/>
          <w:shd w:val="clear" w:color="auto" w:fill="FFFF00"/>
        </w:rPr>
        <w:t xml:space="preserve"> the year including May 17</w:t>
      </w:r>
      <w:r w:rsidRPr="00011C8A">
        <w:rPr>
          <w:rFonts w:ascii="Arial" w:eastAsia="Times New Roman" w:hAnsi="Arial" w:cs="Arial"/>
          <w:color w:val="000000"/>
          <w:shd w:val="clear" w:color="auto" w:fill="FFFF00"/>
        </w:rPr>
        <w:t>th non-instructional day</w:t>
      </w:r>
      <w:r>
        <w:rPr>
          <w:rFonts w:ascii="Arial" w:eastAsia="Times New Roman" w:hAnsi="Arial" w:cs="Arial"/>
          <w:color w:val="000000"/>
          <w:shd w:val="clear" w:color="auto" w:fill="FFFF00"/>
        </w:rPr>
        <w:t xml:space="preserve"> for </w:t>
      </w:r>
      <w:proofErr w:type="spellStart"/>
      <w:r>
        <w:rPr>
          <w:rFonts w:ascii="Arial" w:eastAsia="Times New Roman" w:hAnsi="Arial" w:cs="Arial"/>
          <w:color w:val="000000"/>
          <w:shd w:val="clear" w:color="auto" w:fill="FFFF00"/>
        </w:rPr>
        <w:t>year long</w:t>
      </w:r>
      <w:proofErr w:type="spellEnd"/>
      <w:r>
        <w:rPr>
          <w:rFonts w:ascii="Arial" w:eastAsia="Times New Roman" w:hAnsi="Arial" w:cs="Arial"/>
          <w:color w:val="000000"/>
          <w:shd w:val="clear" w:color="auto" w:fill="FFFF00"/>
        </w:rPr>
        <w:t xml:space="preserve"> review; Survey or focus group input from students</w:t>
      </w:r>
    </w:p>
    <w:p w:rsidR="0062518D" w:rsidRDefault="0062518D">
      <w:r>
        <w:br w:type="page"/>
      </w:r>
    </w:p>
    <w:p w:rsidR="00B31D26" w:rsidRDefault="00B31D26" w:rsidP="00504957">
      <w:pPr>
        <w:spacing w:line="240" w:lineRule="auto"/>
        <w:ind w:left="0"/>
        <w:sectPr w:rsidR="00B31D26" w:rsidSect="0062518D">
          <w:pgSz w:w="12240" w:h="15840"/>
          <w:pgMar w:top="1080" w:right="1080" w:bottom="1080" w:left="1080" w:header="720" w:footer="720" w:gutter="0"/>
          <w:cols w:space="720"/>
          <w:docGrid w:linePitch="360"/>
        </w:sectPr>
      </w:pPr>
    </w:p>
    <w:p w:rsidR="002618FD" w:rsidRDefault="00695A66" w:rsidP="00695A66">
      <w:pPr>
        <w:pStyle w:val="Heading1"/>
        <w:jc w:val="center"/>
      </w:pPr>
      <w:r>
        <w:lastRenderedPageBreak/>
        <w:t xml:space="preserve">TIER 1 – Universal, </w:t>
      </w:r>
      <w:r w:rsidR="0038616A" w:rsidRPr="00E54FFC">
        <w:t>T</w:t>
      </w:r>
      <w:r w:rsidR="002D6517" w:rsidRPr="00E54FFC">
        <w:t>IER</w:t>
      </w:r>
      <w:r w:rsidR="002618FD" w:rsidRPr="00E54FFC">
        <w:t xml:space="preserve"> </w:t>
      </w:r>
      <w:r w:rsidR="008D49D2" w:rsidRPr="00E54FFC">
        <w:t xml:space="preserve">2 Targeted or </w:t>
      </w:r>
      <w:r w:rsidR="002D6517" w:rsidRPr="00E54FFC">
        <w:t>TIER</w:t>
      </w:r>
      <w:r w:rsidR="008D49D2" w:rsidRPr="00E54FFC">
        <w:t xml:space="preserve"> 3 Specialized</w:t>
      </w:r>
      <w:r w:rsidR="002618FD" w:rsidRPr="00E54FFC">
        <w:t xml:space="preserve"> Interventions</w:t>
      </w:r>
    </w:p>
    <w:p w:rsidR="00695A66" w:rsidRPr="00294264" w:rsidRDefault="00294264" w:rsidP="00695A66">
      <w:pPr>
        <w:ind w:left="0"/>
        <w:rPr>
          <w:b/>
        </w:rPr>
      </w:pPr>
      <w:r>
        <w:rPr>
          <w:b/>
        </w:rPr>
        <w:t>Tier 1 – are the things we do for all of our students all of the time.  Tier 1 focuses on school wide strategies and resources with high expectations for best learning and behavior.</w:t>
      </w:r>
      <w:r w:rsidR="00E1051A">
        <w:rPr>
          <w:b/>
        </w:rPr>
        <w:t xml:space="preserve">  </w:t>
      </w:r>
      <w:r w:rsidR="0022420D">
        <w:rPr>
          <w:b/>
        </w:rPr>
        <w:t xml:space="preserve">Assess our needs. </w:t>
      </w:r>
      <w:r w:rsidR="00E1051A">
        <w:rPr>
          <w:b/>
        </w:rPr>
        <w:t>Set It! Teach It! Reward it!</w:t>
      </w:r>
    </w:p>
    <w:p w:rsidR="00B43F91" w:rsidRDefault="00B43F91" w:rsidP="00504957">
      <w:pPr>
        <w:spacing w:line="240" w:lineRule="auto"/>
        <w:ind w:left="0"/>
        <w:rPr>
          <w:rFonts w:eastAsia="Calibri" w:cs="Times New Roman"/>
          <w:u w:val="single"/>
        </w:rPr>
      </w:pPr>
    </w:p>
    <w:p w:rsidR="005F3E91" w:rsidRPr="00E54FFC" w:rsidRDefault="0038616A" w:rsidP="00504957">
      <w:pPr>
        <w:pStyle w:val="Heading2"/>
      </w:pPr>
      <w:r w:rsidRPr="00E54FFC">
        <w:t xml:space="preserve">When do we move </w:t>
      </w:r>
      <w:r w:rsidR="005F3E91" w:rsidRPr="00E54FFC">
        <w:t>to Tier</w:t>
      </w:r>
      <w:r w:rsidR="00303306" w:rsidRPr="00E54FFC">
        <w:t xml:space="preserve"> 2 </w:t>
      </w:r>
      <w:r w:rsidR="005F3E91" w:rsidRPr="00E54FFC">
        <w:t>Targeted Interventions?</w:t>
      </w:r>
    </w:p>
    <w:p w:rsidR="005F3E91" w:rsidRDefault="005F3E91" w:rsidP="00504957">
      <w:pPr>
        <w:spacing w:line="240" w:lineRule="auto"/>
        <w:ind w:left="360"/>
        <w:rPr>
          <w:rFonts w:eastAsia="Calibri" w:cs="Times New Roman"/>
        </w:rPr>
      </w:pPr>
      <w:r w:rsidRPr="00E54FFC">
        <w:rPr>
          <w:rFonts w:eastAsia="Calibri" w:cs="Times New Roman"/>
        </w:rPr>
        <w:t xml:space="preserve">When </w:t>
      </w:r>
      <w:r w:rsidRPr="00E54FFC">
        <w:rPr>
          <w:rFonts w:cs="Arial"/>
          <w:color w:val="3C3C3C"/>
        </w:rPr>
        <w:t>Tier 1 School Wide Positive School Environment supports have been insufficient to support a student’s social/emotional needs and/or success, m</w:t>
      </w:r>
      <w:r w:rsidR="0038616A" w:rsidRPr="00E54FFC">
        <w:rPr>
          <w:rFonts w:eastAsia="Calibri" w:cs="Times New Roman"/>
        </w:rPr>
        <w:t xml:space="preserve">oving to Tier 2 interventions </w:t>
      </w:r>
      <w:r w:rsidRPr="00E54FFC">
        <w:rPr>
          <w:rFonts w:eastAsia="Calibri" w:cs="Times New Roman"/>
        </w:rPr>
        <w:t>is</w:t>
      </w:r>
      <w:r w:rsidR="0038616A" w:rsidRPr="00E54FFC">
        <w:rPr>
          <w:rFonts w:eastAsia="Calibri" w:cs="Times New Roman"/>
        </w:rPr>
        <w:t xml:space="preserve"> indicated</w:t>
      </w:r>
    </w:p>
    <w:p w:rsidR="00B43F91" w:rsidRPr="00E54FFC" w:rsidRDefault="00B43F91" w:rsidP="00504957">
      <w:pPr>
        <w:spacing w:line="240" w:lineRule="auto"/>
        <w:ind w:left="0"/>
        <w:rPr>
          <w:rFonts w:eastAsia="Calibri" w:cs="Times New Roman"/>
        </w:rPr>
      </w:pPr>
    </w:p>
    <w:p w:rsidR="0038616A" w:rsidRPr="00E54FFC" w:rsidRDefault="0038616A" w:rsidP="00504957">
      <w:pPr>
        <w:pStyle w:val="Heading2"/>
      </w:pPr>
      <w:r w:rsidRPr="00E54FFC">
        <w:t xml:space="preserve">How does a </w:t>
      </w:r>
      <w:r w:rsidR="0034449E">
        <w:t>student</w:t>
      </w:r>
      <w:r w:rsidRPr="00E54FFC">
        <w:t xml:space="preserve"> access Tier 2 intervention?</w:t>
      </w:r>
    </w:p>
    <w:p w:rsidR="002618FD" w:rsidRPr="00E54FFC" w:rsidRDefault="0034449E" w:rsidP="00294264">
      <w:pPr>
        <w:spacing w:line="240" w:lineRule="auto"/>
        <w:ind w:left="360"/>
        <w:jc w:val="left"/>
        <w:rPr>
          <w:rFonts w:eastAsia="Calibri" w:cs="Times New Roman"/>
        </w:rPr>
      </w:pPr>
      <w:r>
        <w:rPr>
          <w:rFonts w:eastAsia="Calibri" w:cs="Times New Roman"/>
        </w:rPr>
        <w:t xml:space="preserve">Typically </w:t>
      </w:r>
      <w:r w:rsidR="002618FD" w:rsidRPr="00E54FFC">
        <w:rPr>
          <w:rFonts w:eastAsia="Calibri" w:cs="Times New Roman"/>
        </w:rPr>
        <w:t>the referring teacher</w:t>
      </w:r>
      <w:r>
        <w:rPr>
          <w:rFonts w:eastAsia="Calibri" w:cs="Times New Roman"/>
        </w:rPr>
        <w:t xml:space="preserve"> will</w:t>
      </w:r>
      <w:r w:rsidR="002618FD" w:rsidRPr="00E54FFC">
        <w:rPr>
          <w:rFonts w:eastAsia="Calibri" w:cs="Times New Roman"/>
        </w:rPr>
        <w:t xml:space="preserve"> complete a quick checklist to communicate strengths, issue, concerns, and reason for referral.</w:t>
      </w:r>
    </w:p>
    <w:p w:rsidR="002618FD" w:rsidRPr="00E54FFC" w:rsidRDefault="002618FD" w:rsidP="00504957">
      <w:pPr>
        <w:spacing w:line="240" w:lineRule="auto"/>
        <w:ind w:left="360"/>
        <w:rPr>
          <w:rFonts w:eastAsia="Calibri" w:cs="Times New Roman"/>
        </w:rPr>
      </w:pPr>
      <w:r w:rsidRPr="00E54FFC">
        <w:rPr>
          <w:rFonts w:eastAsia="Calibri" w:cs="Times New Roman"/>
        </w:rPr>
        <w:t xml:space="preserve">Checklists to gather good information about the students’ strengths, interests and needs as well as parents’ desire for involvement are located in the </w:t>
      </w:r>
      <w:hyperlink r:id="rId20" w:history="1">
        <w:r w:rsidRPr="002768BB">
          <w:rPr>
            <w:rStyle w:val="Hyperlink"/>
            <w:rFonts w:eastAsia="Calibri" w:cs="Times New Roman"/>
            <w:i/>
          </w:rPr>
          <w:t>Building on Success: helping students make transitions from year to year</w:t>
        </w:r>
      </w:hyperlink>
      <w:r w:rsidRPr="00E54FFC">
        <w:rPr>
          <w:rFonts w:eastAsia="Calibri" w:cs="Times New Roman"/>
        </w:rPr>
        <w:t xml:space="preserve"> do</w:t>
      </w:r>
      <w:r w:rsidR="002768BB">
        <w:rPr>
          <w:rFonts w:eastAsia="Calibri" w:cs="Times New Roman"/>
        </w:rPr>
        <w:t>cument from Alberta Education.</w:t>
      </w:r>
    </w:p>
    <w:p w:rsidR="002618FD" w:rsidRPr="002768BB" w:rsidRDefault="002618FD" w:rsidP="00504957">
      <w:pPr>
        <w:tabs>
          <w:tab w:val="left" w:pos="1454"/>
        </w:tabs>
        <w:spacing w:line="240" w:lineRule="auto"/>
        <w:ind w:left="0"/>
        <w:rPr>
          <w:rFonts w:eastAsia="Calibri" w:cs="Times New Roman"/>
        </w:rPr>
      </w:pPr>
    </w:p>
    <w:p w:rsidR="005F3E91" w:rsidRPr="00E54FFC" w:rsidRDefault="005F3E91" w:rsidP="00504957">
      <w:pPr>
        <w:pStyle w:val="Heading2"/>
      </w:pPr>
      <w:r w:rsidRPr="00E54FFC">
        <w:t>What do Tier 2 Targeted interventions look like?</w:t>
      </w:r>
    </w:p>
    <w:p w:rsidR="002618FD" w:rsidRPr="00E54FFC" w:rsidRDefault="005F3E91" w:rsidP="00294264">
      <w:pPr>
        <w:spacing w:line="240" w:lineRule="auto"/>
        <w:ind w:left="360"/>
        <w:jc w:val="left"/>
        <w:rPr>
          <w:rFonts w:eastAsia="Calibri" w:cs="Times New Roman"/>
        </w:rPr>
      </w:pPr>
      <w:r w:rsidRPr="00E54FFC">
        <w:rPr>
          <w:rFonts w:eastAsia="Calibri" w:cs="Times New Roman"/>
        </w:rPr>
        <w:t xml:space="preserve">Services for students in Tier 2 are typically provided by the </w:t>
      </w:r>
      <w:r w:rsidR="002618FD" w:rsidRPr="00E54FFC">
        <w:rPr>
          <w:rFonts w:eastAsia="Calibri" w:cs="Times New Roman"/>
        </w:rPr>
        <w:t>Guidance Counsellor and/or Family School Liaison (FSL)</w:t>
      </w:r>
    </w:p>
    <w:p w:rsidR="00303306" w:rsidRPr="00E54FFC" w:rsidRDefault="002618FD" w:rsidP="00294264">
      <w:pPr>
        <w:spacing w:line="240" w:lineRule="auto"/>
        <w:ind w:left="360"/>
        <w:rPr>
          <w:rFonts w:eastAsia="Calibri" w:cs="Times New Roman"/>
        </w:rPr>
      </w:pPr>
      <w:r w:rsidRPr="00E54FFC">
        <w:rPr>
          <w:rFonts w:eastAsia="Calibri" w:cs="Times New Roman"/>
        </w:rPr>
        <w:t xml:space="preserve">Depending upon the age of the student, Counsellors and/or FSLs </w:t>
      </w:r>
      <w:r w:rsidR="0034449E">
        <w:rPr>
          <w:rFonts w:eastAsia="Calibri" w:cs="Times New Roman"/>
        </w:rPr>
        <w:t>will</w:t>
      </w:r>
      <w:r w:rsidRPr="00E54FFC">
        <w:rPr>
          <w:rFonts w:eastAsia="Calibri" w:cs="Times New Roman"/>
        </w:rPr>
        <w:t xml:space="preserve"> consider completing an initial interview with a parent at the start of the intake process (except when it is not in the best interest of the student).</w:t>
      </w:r>
    </w:p>
    <w:p w:rsidR="00303306" w:rsidRPr="00E54FFC" w:rsidRDefault="002618FD" w:rsidP="00294264">
      <w:pPr>
        <w:spacing w:line="240" w:lineRule="auto"/>
        <w:ind w:left="360"/>
        <w:jc w:val="left"/>
        <w:rPr>
          <w:rFonts w:eastAsia="Times New Roman" w:cs="Times New Roman"/>
        </w:rPr>
      </w:pPr>
      <w:r w:rsidRPr="00E54FFC">
        <w:rPr>
          <w:rFonts w:eastAsia="Calibri" w:cs="Times New Roman"/>
        </w:rPr>
        <w:t>Counsellors and/or FSLs will provide</w:t>
      </w:r>
      <w:r w:rsidRPr="00E54FFC">
        <w:rPr>
          <w:rFonts w:eastAsia="Times New Roman" w:cs="Times New Roman"/>
        </w:rPr>
        <w:t xml:space="preserve"> direct counselling services to students exhibiting emotio</w:t>
      </w:r>
      <w:r w:rsidR="00B43F91">
        <w:rPr>
          <w:rFonts w:eastAsia="Times New Roman" w:cs="Times New Roman"/>
        </w:rPr>
        <w:t>nal and/or behavioral problems.</w:t>
      </w:r>
    </w:p>
    <w:p w:rsidR="002618FD" w:rsidRPr="00E54FFC" w:rsidRDefault="002618FD" w:rsidP="00504957">
      <w:pPr>
        <w:spacing w:line="240" w:lineRule="auto"/>
        <w:ind w:left="360"/>
        <w:jc w:val="left"/>
        <w:rPr>
          <w:rFonts w:eastAsia="Times New Roman" w:cs="Times New Roman"/>
        </w:rPr>
      </w:pPr>
      <w:r w:rsidRPr="00E54FFC">
        <w:rPr>
          <w:rFonts w:eastAsia="Times New Roman" w:cs="Times New Roman"/>
        </w:rPr>
        <w:t>Supports may be provided through small (research based) groups or one on one interventions.</w:t>
      </w:r>
    </w:p>
    <w:p w:rsidR="002618FD" w:rsidRPr="00E54FFC" w:rsidRDefault="002618FD" w:rsidP="00504957">
      <w:pPr>
        <w:spacing w:line="240" w:lineRule="auto"/>
        <w:ind w:left="360"/>
        <w:jc w:val="left"/>
        <w:rPr>
          <w:rFonts w:eastAsia="Times New Roman" w:cs="Times New Roman"/>
        </w:rPr>
      </w:pPr>
      <w:r w:rsidRPr="00E54FFC">
        <w:rPr>
          <w:rFonts w:eastAsia="Times New Roman" w:cs="Times New Roman"/>
        </w:rPr>
        <w:t>Through goal setting, they will build support plans for individual children, families and/or groups.</w:t>
      </w:r>
    </w:p>
    <w:p w:rsidR="002618FD" w:rsidRPr="00E54FFC" w:rsidRDefault="002618FD" w:rsidP="00504957">
      <w:pPr>
        <w:spacing w:line="240" w:lineRule="auto"/>
        <w:ind w:left="360"/>
        <w:jc w:val="left"/>
        <w:rPr>
          <w:rFonts w:eastAsia="Times New Roman" w:cs="Times New Roman"/>
        </w:rPr>
      </w:pPr>
      <w:r w:rsidRPr="00E54FFC">
        <w:rPr>
          <w:rFonts w:eastAsia="Times New Roman" w:cs="Times New Roman"/>
        </w:rPr>
        <w:t>They will provide crisis intervention support/services to students and families</w:t>
      </w:r>
      <w:r w:rsidR="005F3E91" w:rsidRPr="00E54FFC">
        <w:rPr>
          <w:rFonts w:eastAsia="Times New Roman" w:cs="Times New Roman"/>
        </w:rPr>
        <w:t>.</w:t>
      </w:r>
    </w:p>
    <w:p w:rsidR="002618FD" w:rsidRDefault="005F3E91" w:rsidP="00504957">
      <w:pPr>
        <w:spacing w:line="240" w:lineRule="auto"/>
        <w:ind w:left="360"/>
        <w:jc w:val="left"/>
        <w:rPr>
          <w:rFonts w:eastAsia="Times New Roman" w:cs="Times New Roman"/>
        </w:rPr>
      </w:pPr>
      <w:r w:rsidRPr="00E54FFC">
        <w:rPr>
          <w:rFonts w:eastAsia="Calibri" w:cs="Times New Roman"/>
        </w:rPr>
        <w:t>The Guidance Counsellor and/or FSL will w</w:t>
      </w:r>
      <w:r w:rsidR="002618FD" w:rsidRPr="00E54FFC">
        <w:rPr>
          <w:rFonts w:eastAsia="Times New Roman" w:cs="Times New Roman"/>
        </w:rPr>
        <w:t>ork collaboratively with school personnel, community agencies and other professionals to advocate for children’s needs, and/or remove barriers that impede learning and/or development.</w:t>
      </w:r>
    </w:p>
    <w:p w:rsidR="00294264" w:rsidRPr="00E54FFC" w:rsidRDefault="00294264" w:rsidP="00294264">
      <w:pPr>
        <w:pStyle w:val="Heading2"/>
      </w:pPr>
      <w:r w:rsidRPr="00E54FFC">
        <w:t xml:space="preserve">How does a </w:t>
      </w:r>
      <w:r>
        <w:t>student</w:t>
      </w:r>
      <w:r w:rsidRPr="00E54FFC">
        <w:t xml:space="preserve"> access Tier 3 Specialized intervention?</w:t>
      </w:r>
    </w:p>
    <w:p w:rsidR="00294264" w:rsidRPr="00E54FFC" w:rsidRDefault="00294264" w:rsidP="00294264">
      <w:pPr>
        <w:spacing w:line="240" w:lineRule="auto"/>
        <w:ind w:left="360"/>
        <w:jc w:val="left"/>
        <w:rPr>
          <w:rFonts w:eastAsia="Calibri" w:cs="Times New Roman"/>
        </w:rPr>
      </w:pPr>
      <w:r>
        <w:rPr>
          <w:rFonts w:eastAsia="Calibri" w:cs="Times New Roman"/>
        </w:rPr>
        <w:t>Typically</w:t>
      </w:r>
      <w:r w:rsidRPr="00E54FFC">
        <w:rPr>
          <w:rFonts w:eastAsia="Calibri" w:cs="Times New Roman"/>
        </w:rPr>
        <w:t xml:space="preserve"> the referral </w:t>
      </w:r>
      <w:r>
        <w:rPr>
          <w:rFonts w:eastAsia="Calibri" w:cs="Times New Roman"/>
        </w:rPr>
        <w:t>will come</w:t>
      </w:r>
      <w:r w:rsidRPr="00E54FFC">
        <w:rPr>
          <w:rFonts w:eastAsia="Calibri" w:cs="Times New Roman"/>
        </w:rPr>
        <w:t xml:space="preserve"> from the Learning support Team. In some cases, a student may have such significant challenges that a direct referral </w:t>
      </w:r>
      <w:r>
        <w:rPr>
          <w:rFonts w:eastAsia="Calibri" w:cs="Times New Roman"/>
        </w:rPr>
        <w:t>will</w:t>
      </w:r>
      <w:r w:rsidRPr="00E54FFC">
        <w:rPr>
          <w:rFonts w:eastAsia="Calibri" w:cs="Times New Roman"/>
        </w:rPr>
        <w:t xml:space="preserve"> be made to the Guidance Counsellor or FSL to begin providing intensive interventions.</w:t>
      </w:r>
    </w:p>
    <w:p w:rsidR="00294264" w:rsidRPr="00E54FFC" w:rsidRDefault="00294264" w:rsidP="00294264">
      <w:pPr>
        <w:spacing w:line="240" w:lineRule="auto"/>
        <w:ind w:left="0"/>
        <w:jc w:val="left"/>
        <w:rPr>
          <w:rFonts w:eastAsia="Calibri" w:cs="Times New Roman"/>
        </w:rPr>
      </w:pPr>
    </w:p>
    <w:p w:rsidR="00294264" w:rsidRPr="00E54FFC" w:rsidRDefault="00294264" w:rsidP="00294264">
      <w:pPr>
        <w:pStyle w:val="Heading2"/>
      </w:pPr>
      <w:r w:rsidRPr="00E54FFC">
        <w:t>What do Tier 3 Specialized interventions look like?</w:t>
      </w:r>
    </w:p>
    <w:p w:rsidR="00294264" w:rsidRPr="00E54FFC" w:rsidRDefault="00294264" w:rsidP="00294264">
      <w:pPr>
        <w:spacing w:line="240" w:lineRule="auto"/>
        <w:ind w:left="360"/>
        <w:jc w:val="left"/>
        <w:rPr>
          <w:rFonts w:eastAsia="Calibri" w:cs="Times New Roman"/>
        </w:rPr>
      </w:pPr>
      <w:r w:rsidRPr="00E54FFC">
        <w:rPr>
          <w:rFonts w:eastAsia="Calibri" w:cs="Times New Roman"/>
        </w:rPr>
        <w:t>Tier 3 interventions meet the needs of students with severe and/or chronic social/emotional/behavioral challenges that cannot be or have not been adequately addressed by Tier 2 Interventions. Typically a Behavior Support Plan has already been put in place to support the student but may not have been sufficient.</w:t>
      </w:r>
    </w:p>
    <w:p w:rsidR="00294264" w:rsidRPr="00E54FFC" w:rsidRDefault="00294264" w:rsidP="00294264">
      <w:pPr>
        <w:spacing w:line="240" w:lineRule="auto"/>
        <w:ind w:left="360"/>
        <w:jc w:val="left"/>
        <w:rPr>
          <w:rFonts w:eastAsia="Calibri" w:cs="Times New Roman"/>
        </w:rPr>
      </w:pPr>
      <w:r w:rsidRPr="00E54FFC">
        <w:rPr>
          <w:rFonts w:eastAsia="Calibri" w:cs="Times New Roman"/>
        </w:rPr>
        <w:t xml:space="preserve">Interventions are highly individualized to meet the specific challenges of the student and typically involve community partners, services and collaboration.  A support plan is typically developed to ensure that all aspects of the students’ needs and challenges are addressed. </w:t>
      </w:r>
    </w:p>
    <w:p w:rsidR="00294264" w:rsidRPr="00E54FFC" w:rsidRDefault="00294264" w:rsidP="00294264">
      <w:pPr>
        <w:spacing w:line="240" w:lineRule="auto"/>
        <w:ind w:left="360"/>
        <w:jc w:val="left"/>
        <w:rPr>
          <w:rFonts w:eastAsia="Calibri" w:cs="Times New Roman"/>
        </w:rPr>
      </w:pPr>
      <w:r w:rsidRPr="00E54FFC">
        <w:rPr>
          <w:rFonts w:eastAsia="Calibri" w:cs="Times New Roman"/>
        </w:rPr>
        <w:t>In those cases where the student’s needs are so complex that multiple community partners are required, a case conference can be called by either the Director of Support Services or Director of Education Services. The Director would make a referral to the local Complex Needs committee to develop a “Coordinated Service Plan”.</w:t>
      </w:r>
    </w:p>
    <w:p w:rsidR="00294264" w:rsidRPr="00E54FFC" w:rsidRDefault="00294264" w:rsidP="00294264">
      <w:pPr>
        <w:spacing w:line="240" w:lineRule="auto"/>
        <w:ind w:left="0"/>
        <w:jc w:val="left"/>
        <w:rPr>
          <w:rFonts w:eastAsia="Times New Roman" w:cs="Times New Roman"/>
        </w:rPr>
      </w:pPr>
    </w:p>
    <w:p w:rsidR="0005532F" w:rsidRDefault="0005532F" w:rsidP="00504957">
      <w:pPr>
        <w:spacing w:line="240" w:lineRule="auto"/>
        <w:ind w:left="360"/>
        <w:rPr>
          <w:rFonts w:eastAsia="Calibri" w:cs="Times New Roman"/>
          <w:b/>
          <w:u w:val="single"/>
        </w:rPr>
        <w:sectPr w:rsidR="0005532F" w:rsidSect="00E54FFC">
          <w:footerReference w:type="default" r:id="rId21"/>
          <w:pgSz w:w="12240" w:h="15840"/>
          <w:pgMar w:top="1080" w:right="1080" w:bottom="1080" w:left="1080" w:header="720" w:footer="720" w:gutter="0"/>
          <w:cols w:space="720"/>
          <w:docGrid w:linePitch="360"/>
        </w:sectPr>
      </w:pPr>
    </w:p>
    <w:p w:rsidR="009620C1" w:rsidRDefault="00B43F91" w:rsidP="00294264">
      <w:pPr>
        <w:spacing w:line="240" w:lineRule="auto"/>
        <w:ind w:left="0"/>
        <w:jc w:val="center"/>
        <w:rPr>
          <w:rFonts w:eastAsia="Calibri" w:cs="Times New Roman"/>
          <w:b/>
          <w:u w:val="single"/>
        </w:rPr>
        <w:sectPr w:rsidR="009620C1" w:rsidSect="00E54FFC">
          <w:pgSz w:w="12240" w:h="15840"/>
          <w:pgMar w:top="1080" w:right="1080" w:bottom="1080" w:left="1080" w:header="720" w:footer="720" w:gutter="0"/>
          <w:cols w:space="720"/>
          <w:docGrid w:linePitch="360"/>
        </w:sectPr>
      </w:pPr>
      <w:bookmarkStart w:id="0" w:name="_GoBack"/>
      <w:r>
        <w:rPr>
          <w:rFonts w:eastAsia="Calibri" w:cs="Times New Roman"/>
          <w:b/>
          <w:noProof/>
          <w:u w:val="single"/>
        </w:rPr>
        <w:lastRenderedPageBreak/>
        <w:drawing>
          <wp:inline distT="0" distB="0" distL="0" distR="0" wp14:anchorId="67CB2766" wp14:editId="77B36318">
            <wp:extent cx="5791200" cy="8229600"/>
            <wp:effectExtent l="0" t="0" r="1905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bookmarkEnd w:id="0"/>
    </w:p>
    <w:p w:rsidR="008006F8" w:rsidRPr="00B31D26" w:rsidRDefault="008006F8" w:rsidP="00C01753">
      <w:pPr>
        <w:spacing w:line="240" w:lineRule="auto"/>
        <w:ind w:left="0"/>
        <w:rPr>
          <w:lang w:val="en-CA"/>
        </w:rPr>
      </w:pPr>
    </w:p>
    <w:sectPr w:rsidR="008006F8" w:rsidRPr="00B31D26" w:rsidSect="00E54FF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35F" w:rsidRDefault="0035735F" w:rsidP="001911A2">
      <w:pPr>
        <w:spacing w:line="240" w:lineRule="auto"/>
      </w:pPr>
      <w:r>
        <w:separator/>
      </w:r>
    </w:p>
  </w:endnote>
  <w:endnote w:type="continuationSeparator" w:id="0">
    <w:p w:rsidR="0035735F" w:rsidRDefault="0035735F" w:rsidP="00191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3" w:rsidRDefault="009D0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57" w:rsidRDefault="00BF6D05" w:rsidP="0035735F">
    <w:pPr>
      <w:pStyle w:val="Footer"/>
      <w:ind w:left="0"/>
    </w:pPr>
    <w:proofErr w:type="spellStart"/>
    <w:r>
      <w:t>PP</w:t>
    </w:r>
    <w:r w:rsidR="00090D56">
      <w:t>Positve</w:t>
    </w:r>
    <w:proofErr w:type="spellEnd"/>
    <w:r w:rsidR="00090D56">
      <w:t xml:space="preserve"> School Environment </w:t>
    </w:r>
    <w:proofErr w:type="spellStart"/>
    <w:r w:rsidR="00090D56">
      <w:t>Plan</w:t>
    </w:r>
    <w:r w:rsidR="00504957">
      <w:t>J</w:t>
    </w:r>
    <w:r w:rsidR="00090D56">
      <w:t>Po</w:t>
    </w:r>
    <w:r w:rsidR="00504957">
      <w:t>anuary</w:t>
    </w:r>
    <w:proofErr w:type="spellEnd"/>
    <w:r w:rsidR="00504957">
      <w:t xml:space="preserve"> 2013                                                                                 </w:t>
    </w:r>
    <w:r w:rsidR="00504957">
      <w:tab/>
      <w:t xml:space="preserve"> Page </w:t>
    </w:r>
    <w:r w:rsidR="00504957">
      <w:fldChar w:fldCharType="begin"/>
    </w:r>
    <w:r w:rsidR="00504957">
      <w:instrText xml:space="preserve"> PAGE </w:instrText>
    </w:r>
    <w:r w:rsidR="00504957">
      <w:fldChar w:fldCharType="separate"/>
    </w:r>
    <w:r w:rsidR="005007CE">
      <w:rPr>
        <w:noProof/>
      </w:rPr>
      <w:t>1</w:t>
    </w:r>
    <w:r w:rsidR="00504957">
      <w:fldChar w:fldCharType="end"/>
    </w:r>
    <w:r w:rsidR="00504957">
      <w:t xml:space="preserve"> of </w:t>
    </w:r>
    <w:r w:rsidR="005007CE">
      <w:rPr>
        <w:noProof/>
      </w:rPr>
      <w:fldChar w:fldCharType="begin"/>
    </w:r>
    <w:r w:rsidR="005007CE">
      <w:rPr>
        <w:noProof/>
      </w:rPr>
      <w:instrText xml:space="preserve"> NUMPAGES </w:instrText>
    </w:r>
    <w:r w:rsidR="005007CE">
      <w:rPr>
        <w:noProof/>
      </w:rPr>
      <w:fldChar w:fldCharType="separate"/>
    </w:r>
    <w:r w:rsidR="005007CE">
      <w:rPr>
        <w:noProof/>
      </w:rPr>
      <w:t>11</w:t>
    </w:r>
    <w:r w:rsidR="005007C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3" w:rsidRDefault="009D0C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36840"/>
      <w:docPartObj>
        <w:docPartGallery w:val="Page Numbers (Bottom of Page)"/>
        <w:docPartUnique/>
      </w:docPartObj>
    </w:sdtPr>
    <w:sdtEndPr>
      <w:rPr>
        <w:color w:val="808080" w:themeColor="background1" w:themeShade="80"/>
        <w:spacing w:val="60"/>
      </w:rPr>
    </w:sdtEndPr>
    <w:sdtContent>
      <w:p w:rsidR="00FC2A4D" w:rsidRDefault="00FC2A4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07CE">
          <w:rPr>
            <w:noProof/>
          </w:rPr>
          <w:t>8</w:t>
        </w:r>
        <w:r>
          <w:rPr>
            <w:noProof/>
          </w:rPr>
          <w:fldChar w:fldCharType="end"/>
        </w:r>
        <w:r>
          <w:t xml:space="preserve"> | </w:t>
        </w:r>
        <w:r>
          <w:rPr>
            <w:color w:val="808080" w:themeColor="background1" w:themeShade="80"/>
            <w:spacing w:val="60"/>
          </w:rPr>
          <w:t>Page</w:t>
        </w:r>
      </w:p>
    </w:sdtContent>
  </w:sdt>
  <w:p w:rsidR="00C20899" w:rsidRPr="00885C6A" w:rsidRDefault="00C20899" w:rsidP="0021114D">
    <w:pPr>
      <w:pStyle w:val="Footer"/>
      <w:tabs>
        <w:tab w:val="clear" w:pos="4680"/>
        <w:tab w:val="clear" w:pos="9360"/>
      </w:tabs>
      <w:ind w:left="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200921"/>
      <w:docPartObj>
        <w:docPartGallery w:val="Page Numbers (Bottom of Page)"/>
        <w:docPartUnique/>
      </w:docPartObj>
    </w:sdtPr>
    <w:sdtEndPr>
      <w:rPr>
        <w:color w:val="808080" w:themeColor="background1" w:themeShade="80"/>
        <w:spacing w:val="60"/>
      </w:rPr>
    </w:sdtEndPr>
    <w:sdtContent>
      <w:p w:rsidR="00775A0C" w:rsidRDefault="00775A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07CE">
          <w:rPr>
            <w:noProof/>
          </w:rPr>
          <w:t>11</w:t>
        </w:r>
        <w:r>
          <w:rPr>
            <w:noProof/>
          </w:rPr>
          <w:fldChar w:fldCharType="end"/>
        </w:r>
        <w:r>
          <w:t xml:space="preserve"> | </w:t>
        </w:r>
        <w:r>
          <w:rPr>
            <w:color w:val="808080" w:themeColor="background1" w:themeShade="80"/>
            <w:spacing w:val="60"/>
          </w:rPr>
          <w:t>Page</w:t>
        </w:r>
      </w:p>
    </w:sdtContent>
  </w:sdt>
  <w:p w:rsidR="00C20899" w:rsidRPr="0021114D" w:rsidRDefault="00C20899" w:rsidP="0021114D">
    <w:pPr>
      <w:pStyle w:val="Footer"/>
      <w:tabs>
        <w:tab w:val="clear" w:pos="4680"/>
        <w:tab w:val="clear" w:pos="9360"/>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35F" w:rsidRDefault="0035735F" w:rsidP="001911A2">
      <w:pPr>
        <w:spacing w:line="240" w:lineRule="auto"/>
      </w:pPr>
      <w:r>
        <w:separator/>
      </w:r>
    </w:p>
  </w:footnote>
  <w:footnote w:type="continuationSeparator" w:id="0">
    <w:p w:rsidR="0035735F" w:rsidRDefault="0035735F" w:rsidP="001911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3" w:rsidRDefault="009D0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D" w:rsidRDefault="00FC2A4D" w:rsidP="00FC2A4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3" w:rsidRDefault="009D0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888E5A"/>
    <w:multiLevelType w:val="hybridMultilevel"/>
    <w:tmpl w:val="2E0B6C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35947"/>
    <w:multiLevelType w:val="hybridMultilevel"/>
    <w:tmpl w:val="97C4B1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1BC8"/>
    <w:multiLevelType w:val="hybridMultilevel"/>
    <w:tmpl w:val="4E601E88"/>
    <w:lvl w:ilvl="0" w:tplc="04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B07EDA"/>
    <w:multiLevelType w:val="hybridMultilevel"/>
    <w:tmpl w:val="C2A6D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002E6A"/>
    <w:multiLevelType w:val="hybridMultilevel"/>
    <w:tmpl w:val="CCEE4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D6235"/>
    <w:multiLevelType w:val="hybridMultilevel"/>
    <w:tmpl w:val="7CD227EC"/>
    <w:lvl w:ilvl="0" w:tplc="99804AF8">
      <w:start w:val="1"/>
      <w:numFmt w:val="bullet"/>
      <w:lvlText w:val=""/>
      <w:lvlJc w:val="left"/>
      <w:pPr>
        <w:ind w:left="720" w:hanging="360"/>
      </w:pPr>
      <w:rPr>
        <w:rFonts w:ascii="Wingdings" w:hAnsi="Wingdings"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847B76"/>
    <w:multiLevelType w:val="hybridMultilevel"/>
    <w:tmpl w:val="826E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A1199"/>
    <w:multiLevelType w:val="hybridMultilevel"/>
    <w:tmpl w:val="525E4B3E"/>
    <w:lvl w:ilvl="0" w:tplc="BA5AA248">
      <w:start w:val="1"/>
      <w:numFmt w:val="bullet"/>
      <w:lvlText w:val="ü"/>
      <w:lvlJc w:val="left"/>
      <w:pPr>
        <w:ind w:left="810" w:hanging="360"/>
      </w:pPr>
      <w:rPr>
        <w:rFonts w:ascii="Wingdings" w:hAnsi="Wingdings" w:hint="default"/>
        <w:sz w:val="16"/>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1B7B0741"/>
    <w:multiLevelType w:val="hybridMultilevel"/>
    <w:tmpl w:val="D2DE0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A17CA8"/>
    <w:multiLevelType w:val="hybridMultilevel"/>
    <w:tmpl w:val="2F4E2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175DF1"/>
    <w:multiLevelType w:val="hybridMultilevel"/>
    <w:tmpl w:val="72B0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41DFB"/>
    <w:multiLevelType w:val="hybridMultilevel"/>
    <w:tmpl w:val="B0E86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7313E5"/>
    <w:multiLevelType w:val="hybridMultilevel"/>
    <w:tmpl w:val="5148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6253B"/>
    <w:multiLevelType w:val="hybridMultilevel"/>
    <w:tmpl w:val="AD38C798"/>
    <w:lvl w:ilvl="0" w:tplc="99804AF8">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A90DF6"/>
    <w:multiLevelType w:val="hybridMultilevel"/>
    <w:tmpl w:val="7A80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042E9"/>
    <w:multiLevelType w:val="hybridMultilevel"/>
    <w:tmpl w:val="3D84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92CD0"/>
    <w:multiLevelType w:val="hybridMultilevel"/>
    <w:tmpl w:val="E062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F3E28"/>
    <w:multiLevelType w:val="hybridMultilevel"/>
    <w:tmpl w:val="A2DC5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F544E2"/>
    <w:multiLevelType w:val="hybridMultilevel"/>
    <w:tmpl w:val="AD00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E31C4"/>
    <w:multiLevelType w:val="hybridMultilevel"/>
    <w:tmpl w:val="EC726D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BD3F9E"/>
    <w:multiLevelType w:val="hybridMultilevel"/>
    <w:tmpl w:val="8BB882A2"/>
    <w:lvl w:ilvl="0" w:tplc="0A70E85C">
      <w:start w:val="1"/>
      <w:numFmt w:val="bullet"/>
      <w:lvlText w:val="•"/>
      <w:lvlJc w:val="left"/>
      <w:pPr>
        <w:tabs>
          <w:tab w:val="num" w:pos="720"/>
        </w:tabs>
        <w:ind w:left="720" w:hanging="360"/>
      </w:pPr>
      <w:rPr>
        <w:rFonts w:ascii="Times New Roman" w:hAnsi="Times New Roman" w:hint="default"/>
      </w:rPr>
    </w:lvl>
    <w:lvl w:ilvl="1" w:tplc="9588E998" w:tentative="1">
      <w:start w:val="1"/>
      <w:numFmt w:val="bullet"/>
      <w:lvlText w:val="•"/>
      <w:lvlJc w:val="left"/>
      <w:pPr>
        <w:tabs>
          <w:tab w:val="num" w:pos="1440"/>
        </w:tabs>
        <w:ind w:left="1440" w:hanging="360"/>
      </w:pPr>
      <w:rPr>
        <w:rFonts w:ascii="Times New Roman" w:hAnsi="Times New Roman" w:hint="default"/>
      </w:rPr>
    </w:lvl>
    <w:lvl w:ilvl="2" w:tplc="FE0A64E8" w:tentative="1">
      <w:start w:val="1"/>
      <w:numFmt w:val="bullet"/>
      <w:lvlText w:val="•"/>
      <w:lvlJc w:val="left"/>
      <w:pPr>
        <w:tabs>
          <w:tab w:val="num" w:pos="2160"/>
        </w:tabs>
        <w:ind w:left="2160" w:hanging="360"/>
      </w:pPr>
      <w:rPr>
        <w:rFonts w:ascii="Times New Roman" w:hAnsi="Times New Roman" w:hint="default"/>
      </w:rPr>
    </w:lvl>
    <w:lvl w:ilvl="3" w:tplc="9642C9BC" w:tentative="1">
      <w:start w:val="1"/>
      <w:numFmt w:val="bullet"/>
      <w:lvlText w:val="•"/>
      <w:lvlJc w:val="left"/>
      <w:pPr>
        <w:tabs>
          <w:tab w:val="num" w:pos="2880"/>
        </w:tabs>
        <w:ind w:left="2880" w:hanging="360"/>
      </w:pPr>
      <w:rPr>
        <w:rFonts w:ascii="Times New Roman" w:hAnsi="Times New Roman" w:hint="default"/>
      </w:rPr>
    </w:lvl>
    <w:lvl w:ilvl="4" w:tplc="A7C0E920" w:tentative="1">
      <w:start w:val="1"/>
      <w:numFmt w:val="bullet"/>
      <w:lvlText w:val="•"/>
      <w:lvlJc w:val="left"/>
      <w:pPr>
        <w:tabs>
          <w:tab w:val="num" w:pos="3600"/>
        </w:tabs>
        <w:ind w:left="3600" w:hanging="360"/>
      </w:pPr>
      <w:rPr>
        <w:rFonts w:ascii="Times New Roman" w:hAnsi="Times New Roman" w:hint="default"/>
      </w:rPr>
    </w:lvl>
    <w:lvl w:ilvl="5" w:tplc="0E2E5A6A" w:tentative="1">
      <w:start w:val="1"/>
      <w:numFmt w:val="bullet"/>
      <w:lvlText w:val="•"/>
      <w:lvlJc w:val="left"/>
      <w:pPr>
        <w:tabs>
          <w:tab w:val="num" w:pos="4320"/>
        </w:tabs>
        <w:ind w:left="4320" w:hanging="360"/>
      </w:pPr>
      <w:rPr>
        <w:rFonts w:ascii="Times New Roman" w:hAnsi="Times New Roman" w:hint="default"/>
      </w:rPr>
    </w:lvl>
    <w:lvl w:ilvl="6" w:tplc="1AF455EC" w:tentative="1">
      <w:start w:val="1"/>
      <w:numFmt w:val="bullet"/>
      <w:lvlText w:val="•"/>
      <w:lvlJc w:val="left"/>
      <w:pPr>
        <w:tabs>
          <w:tab w:val="num" w:pos="5040"/>
        </w:tabs>
        <w:ind w:left="5040" w:hanging="360"/>
      </w:pPr>
      <w:rPr>
        <w:rFonts w:ascii="Times New Roman" w:hAnsi="Times New Roman" w:hint="default"/>
      </w:rPr>
    </w:lvl>
    <w:lvl w:ilvl="7" w:tplc="BD5E72F6" w:tentative="1">
      <w:start w:val="1"/>
      <w:numFmt w:val="bullet"/>
      <w:lvlText w:val="•"/>
      <w:lvlJc w:val="left"/>
      <w:pPr>
        <w:tabs>
          <w:tab w:val="num" w:pos="5760"/>
        </w:tabs>
        <w:ind w:left="5760" w:hanging="360"/>
      </w:pPr>
      <w:rPr>
        <w:rFonts w:ascii="Times New Roman" w:hAnsi="Times New Roman" w:hint="default"/>
      </w:rPr>
    </w:lvl>
    <w:lvl w:ilvl="8" w:tplc="A5505BD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6354317"/>
    <w:multiLevelType w:val="hybridMultilevel"/>
    <w:tmpl w:val="F4169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6C573E"/>
    <w:multiLevelType w:val="hybridMultilevel"/>
    <w:tmpl w:val="C500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53E48"/>
    <w:multiLevelType w:val="hybridMultilevel"/>
    <w:tmpl w:val="42F04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390CA3"/>
    <w:multiLevelType w:val="hybridMultilevel"/>
    <w:tmpl w:val="EE7C8D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9AC1AE1"/>
    <w:multiLevelType w:val="hybridMultilevel"/>
    <w:tmpl w:val="9AE26302"/>
    <w:lvl w:ilvl="0" w:tplc="BA5AA248">
      <w:start w:val="1"/>
      <w:numFmt w:val="bullet"/>
      <w:lvlText w:val="ü"/>
      <w:lvlJc w:val="left"/>
      <w:pPr>
        <w:ind w:left="738" w:hanging="360"/>
      </w:pPr>
      <w:rPr>
        <w:rFonts w:ascii="Wingdings" w:hAnsi="Wingdings" w:hint="default"/>
        <w:sz w:val="16"/>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num w:numId="1">
    <w:abstractNumId w:val="16"/>
  </w:num>
  <w:num w:numId="2">
    <w:abstractNumId w:val="1"/>
  </w:num>
  <w:num w:numId="3">
    <w:abstractNumId w:val="6"/>
  </w:num>
  <w:num w:numId="4">
    <w:abstractNumId w:val="8"/>
  </w:num>
  <w:num w:numId="5">
    <w:abstractNumId w:val="11"/>
  </w:num>
  <w:num w:numId="6">
    <w:abstractNumId w:val="19"/>
  </w:num>
  <w:num w:numId="7">
    <w:abstractNumId w:val="4"/>
  </w:num>
  <w:num w:numId="8">
    <w:abstractNumId w:val="9"/>
  </w:num>
  <w:num w:numId="9">
    <w:abstractNumId w:val="21"/>
  </w:num>
  <w:num w:numId="10">
    <w:abstractNumId w:val="18"/>
  </w:num>
  <w:num w:numId="11">
    <w:abstractNumId w:val="15"/>
  </w:num>
  <w:num w:numId="12">
    <w:abstractNumId w:val="3"/>
  </w:num>
  <w:num w:numId="13">
    <w:abstractNumId w:val="23"/>
  </w:num>
  <w:num w:numId="14">
    <w:abstractNumId w:val="14"/>
  </w:num>
  <w:num w:numId="15">
    <w:abstractNumId w:val="10"/>
  </w:num>
  <w:num w:numId="16">
    <w:abstractNumId w:val="24"/>
  </w:num>
  <w:num w:numId="17">
    <w:abstractNumId w:val="20"/>
  </w:num>
  <w:num w:numId="18">
    <w:abstractNumId w:val="0"/>
  </w:num>
  <w:num w:numId="19">
    <w:abstractNumId w:val="17"/>
  </w:num>
  <w:num w:numId="20">
    <w:abstractNumId w:val="2"/>
  </w:num>
  <w:num w:numId="21">
    <w:abstractNumId w:val="5"/>
  </w:num>
  <w:num w:numId="22">
    <w:abstractNumId w:val="7"/>
  </w:num>
  <w:num w:numId="23">
    <w:abstractNumId w:val="13"/>
  </w:num>
  <w:num w:numId="24">
    <w:abstractNumId w:val="25"/>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D9"/>
    <w:rsid w:val="00001274"/>
    <w:rsid w:val="00002577"/>
    <w:rsid w:val="00011C8A"/>
    <w:rsid w:val="0002245A"/>
    <w:rsid w:val="0002603E"/>
    <w:rsid w:val="000271D6"/>
    <w:rsid w:val="000409CC"/>
    <w:rsid w:val="00042C91"/>
    <w:rsid w:val="00044302"/>
    <w:rsid w:val="0005532F"/>
    <w:rsid w:val="0008219A"/>
    <w:rsid w:val="00090D56"/>
    <w:rsid w:val="000A62CF"/>
    <w:rsid w:val="000A6B9E"/>
    <w:rsid w:val="000C0BB1"/>
    <w:rsid w:val="000D5FE9"/>
    <w:rsid w:val="00101FE1"/>
    <w:rsid w:val="00105AAE"/>
    <w:rsid w:val="001142D7"/>
    <w:rsid w:val="00137DCB"/>
    <w:rsid w:val="00145F4D"/>
    <w:rsid w:val="001606CA"/>
    <w:rsid w:val="001911A2"/>
    <w:rsid w:val="00192928"/>
    <w:rsid w:val="001A422A"/>
    <w:rsid w:val="001B2638"/>
    <w:rsid w:val="001C05FD"/>
    <w:rsid w:val="001C6832"/>
    <w:rsid w:val="001D1F16"/>
    <w:rsid w:val="001D4F92"/>
    <w:rsid w:val="001D5E6E"/>
    <w:rsid w:val="00207BD1"/>
    <w:rsid w:val="0021114D"/>
    <w:rsid w:val="002240ED"/>
    <w:rsid w:val="0022420D"/>
    <w:rsid w:val="00227942"/>
    <w:rsid w:val="00241874"/>
    <w:rsid w:val="002618FD"/>
    <w:rsid w:val="00267500"/>
    <w:rsid w:val="002724DF"/>
    <w:rsid w:val="002768BB"/>
    <w:rsid w:val="00280886"/>
    <w:rsid w:val="00294264"/>
    <w:rsid w:val="002A2CCB"/>
    <w:rsid w:val="002C7591"/>
    <w:rsid w:val="002D6517"/>
    <w:rsid w:val="002E288B"/>
    <w:rsid w:val="002F0909"/>
    <w:rsid w:val="00303306"/>
    <w:rsid w:val="00323F5D"/>
    <w:rsid w:val="00325077"/>
    <w:rsid w:val="0034449E"/>
    <w:rsid w:val="00347C82"/>
    <w:rsid w:val="0035735F"/>
    <w:rsid w:val="00362EE0"/>
    <w:rsid w:val="00365D58"/>
    <w:rsid w:val="00365EA4"/>
    <w:rsid w:val="0038616A"/>
    <w:rsid w:val="00394259"/>
    <w:rsid w:val="003B01AB"/>
    <w:rsid w:val="003E0352"/>
    <w:rsid w:val="003E4403"/>
    <w:rsid w:val="003F0DD3"/>
    <w:rsid w:val="003F2951"/>
    <w:rsid w:val="00407140"/>
    <w:rsid w:val="00407156"/>
    <w:rsid w:val="004247C1"/>
    <w:rsid w:val="00435853"/>
    <w:rsid w:val="00441F93"/>
    <w:rsid w:val="0045165F"/>
    <w:rsid w:val="00471A6C"/>
    <w:rsid w:val="004878B2"/>
    <w:rsid w:val="00491A0B"/>
    <w:rsid w:val="004A286B"/>
    <w:rsid w:val="004A7CD9"/>
    <w:rsid w:val="004C7565"/>
    <w:rsid w:val="004C795F"/>
    <w:rsid w:val="004D2410"/>
    <w:rsid w:val="004D44FD"/>
    <w:rsid w:val="004E2CB6"/>
    <w:rsid w:val="004E49C7"/>
    <w:rsid w:val="004F7F30"/>
    <w:rsid w:val="005007CE"/>
    <w:rsid w:val="00504957"/>
    <w:rsid w:val="005164D4"/>
    <w:rsid w:val="00525A05"/>
    <w:rsid w:val="00526154"/>
    <w:rsid w:val="00527EB4"/>
    <w:rsid w:val="005320BC"/>
    <w:rsid w:val="00542421"/>
    <w:rsid w:val="00547C1B"/>
    <w:rsid w:val="00562638"/>
    <w:rsid w:val="0056402D"/>
    <w:rsid w:val="00595C17"/>
    <w:rsid w:val="005A3B31"/>
    <w:rsid w:val="005F3E91"/>
    <w:rsid w:val="005F4912"/>
    <w:rsid w:val="0062160D"/>
    <w:rsid w:val="0062518D"/>
    <w:rsid w:val="0063767F"/>
    <w:rsid w:val="00644E5D"/>
    <w:rsid w:val="00655678"/>
    <w:rsid w:val="00660CEA"/>
    <w:rsid w:val="00670A0B"/>
    <w:rsid w:val="006806C2"/>
    <w:rsid w:val="0069237C"/>
    <w:rsid w:val="006957AA"/>
    <w:rsid w:val="00695A66"/>
    <w:rsid w:val="006960B4"/>
    <w:rsid w:val="006A1314"/>
    <w:rsid w:val="006A7D99"/>
    <w:rsid w:val="006D29A4"/>
    <w:rsid w:val="006E0E80"/>
    <w:rsid w:val="006E3B11"/>
    <w:rsid w:val="006F30A4"/>
    <w:rsid w:val="00714E88"/>
    <w:rsid w:val="00733D8E"/>
    <w:rsid w:val="00775A0C"/>
    <w:rsid w:val="00792465"/>
    <w:rsid w:val="007A2F81"/>
    <w:rsid w:val="007A777C"/>
    <w:rsid w:val="007B52B0"/>
    <w:rsid w:val="007B5540"/>
    <w:rsid w:val="007D6976"/>
    <w:rsid w:val="007F560B"/>
    <w:rsid w:val="008006F8"/>
    <w:rsid w:val="00802041"/>
    <w:rsid w:val="008110D2"/>
    <w:rsid w:val="00822F5C"/>
    <w:rsid w:val="008771C3"/>
    <w:rsid w:val="00885C6A"/>
    <w:rsid w:val="00892D78"/>
    <w:rsid w:val="008936A6"/>
    <w:rsid w:val="00896C35"/>
    <w:rsid w:val="00897D05"/>
    <w:rsid w:val="008A6859"/>
    <w:rsid w:val="008B0D44"/>
    <w:rsid w:val="008D49D2"/>
    <w:rsid w:val="008D631F"/>
    <w:rsid w:val="00911E64"/>
    <w:rsid w:val="00924693"/>
    <w:rsid w:val="009262BF"/>
    <w:rsid w:val="00937473"/>
    <w:rsid w:val="009466F1"/>
    <w:rsid w:val="00953D0A"/>
    <w:rsid w:val="009620C1"/>
    <w:rsid w:val="009663CA"/>
    <w:rsid w:val="00993C45"/>
    <w:rsid w:val="009C13F8"/>
    <w:rsid w:val="009C21F2"/>
    <w:rsid w:val="009D0CF3"/>
    <w:rsid w:val="009E66BF"/>
    <w:rsid w:val="009F1A7F"/>
    <w:rsid w:val="009F25AE"/>
    <w:rsid w:val="009F4EC8"/>
    <w:rsid w:val="00A00E19"/>
    <w:rsid w:val="00A03747"/>
    <w:rsid w:val="00A04815"/>
    <w:rsid w:val="00A1415C"/>
    <w:rsid w:val="00A26858"/>
    <w:rsid w:val="00A32164"/>
    <w:rsid w:val="00A32C7E"/>
    <w:rsid w:val="00A62E38"/>
    <w:rsid w:val="00A63CCE"/>
    <w:rsid w:val="00AA164C"/>
    <w:rsid w:val="00AA47F1"/>
    <w:rsid w:val="00AB4C79"/>
    <w:rsid w:val="00AB6139"/>
    <w:rsid w:val="00AB771D"/>
    <w:rsid w:val="00AC6FBA"/>
    <w:rsid w:val="00AD2786"/>
    <w:rsid w:val="00AE3324"/>
    <w:rsid w:val="00AF6F1E"/>
    <w:rsid w:val="00B04360"/>
    <w:rsid w:val="00B11D3A"/>
    <w:rsid w:val="00B1235E"/>
    <w:rsid w:val="00B1468B"/>
    <w:rsid w:val="00B16415"/>
    <w:rsid w:val="00B31D26"/>
    <w:rsid w:val="00B43D14"/>
    <w:rsid w:val="00B43F91"/>
    <w:rsid w:val="00B46AF1"/>
    <w:rsid w:val="00B778B0"/>
    <w:rsid w:val="00B83C5E"/>
    <w:rsid w:val="00B91662"/>
    <w:rsid w:val="00BB0620"/>
    <w:rsid w:val="00BB3A66"/>
    <w:rsid w:val="00BC599C"/>
    <w:rsid w:val="00BE67AA"/>
    <w:rsid w:val="00BF2E6D"/>
    <w:rsid w:val="00BF6D05"/>
    <w:rsid w:val="00C01753"/>
    <w:rsid w:val="00C20899"/>
    <w:rsid w:val="00C4530B"/>
    <w:rsid w:val="00C47536"/>
    <w:rsid w:val="00C95A4F"/>
    <w:rsid w:val="00C9660D"/>
    <w:rsid w:val="00CA4753"/>
    <w:rsid w:val="00CB3A91"/>
    <w:rsid w:val="00CB4DF1"/>
    <w:rsid w:val="00CD568B"/>
    <w:rsid w:val="00CE02E1"/>
    <w:rsid w:val="00D20D1A"/>
    <w:rsid w:val="00D24BD9"/>
    <w:rsid w:val="00D31977"/>
    <w:rsid w:val="00D36C35"/>
    <w:rsid w:val="00D50EE3"/>
    <w:rsid w:val="00D622FC"/>
    <w:rsid w:val="00D644E3"/>
    <w:rsid w:val="00D6563A"/>
    <w:rsid w:val="00D731CC"/>
    <w:rsid w:val="00D7355B"/>
    <w:rsid w:val="00D8382F"/>
    <w:rsid w:val="00D838EC"/>
    <w:rsid w:val="00DB262F"/>
    <w:rsid w:val="00DB4A80"/>
    <w:rsid w:val="00DC24DC"/>
    <w:rsid w:val="00DD3433"/>
    <w:rsid w:val="00E015AD"/>
    <w:rsid w:val="00E03428"/>
    <w:rsid w:val="00E1051A"/>
    <w:rsid w:val="00E24DA0"/>
    <w:rsid w:val="00E4361A"/>
    <w:rsid w:val="00E46831"/>
    <w:rsid w:val="00E47876"/>
    <w:rsid w:val="00E51F07"/>
    <w:rsid w:val="00E54FFC"/>
    <w:rsid w:val="00E653F7"/>
    <w:rsid w:val="00E800C4"/>
    <w:rsid w:val="00E80A33"/>
    <w:rsid w:val="00EA2D4B"/>
    <w:rsid w:val="00EB0740"/>
    <w:rsid w:val="00EC6E85"/>
    <w:rsid w:val="00ED4D5B"/>
    <w:rsid w:val="00ED4DE2"/>
    <w:rsid w:val="00EE0C41"/>
    <w:rsid w:val="00EF5A2B"/>
    <w:rsid w:val="00EF72DF"/>
    <w:rsid w:val="00F23C69"/>
    <w:rsid w:val="00F3677E"/>
    <w:rsid w:val="00F378A8"/>
    <w:rsid w:val="00F40CD6"/>
    <w:rsid w:val="00F508B0"/>
    <w:rsid w:val="00F52E49"/>
    <w:rsid w:val="00F71308"/>
    <w:rsid w:val="00F72B2B"/>
    <w:rsid w:val="00F73E91"/>
    <w:rsid w:val="00F8016C"/>
    <w:rsid w:val="00F8395D"/>
    <w:rsid w:val="00F83DF1"/>
    <w:rsid w:val="00FB276B"/>
    <w:rsid w:val="00FC2A4D"/>
    <w:rsid w:val="00FD27EB"/>
    <w:rsid w:val="00FD5D02"/>
    <w:rsid w:val="00FE3697"/>
    <w:rsid w:val="00FF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9346213"/>
  <w15:docId w15:val="{A210580D-294F-431B-892E-E8E1E6CD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left="44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5E6E"/>
    <w:pPr>
      <w:spacing w:line="240" w:lineRule="auto"/>
      <w:ind w:left="0"/>
      <w:outlineLvl w:val="0"/>
    </w:pPr>
    <w:rPr>
      <w:rFonts w:cs="Arial"/>
      <w:b/>
      <w:smallCaps/>
      <w:sz w:val="28"/>
    </w:rPr>
  </w:style>
  <w:style w:type="paragraph" w:styleId="Heading2">
    <w:name w:val="heading 2"/>
    <w:basedOn w:val="Normal"/>
    <w:next w:val="Normal"/>
    <w:link w:val="Heading2Char"/>
    <w:uiPriority w:val="9"/>
    <w:unhideWhenUsed/>
    <w:qFormat/>
    <w:rsid w:val="00B04360"/>
    <w:pPr>
      <w:spacing w:line="240" w:lineRule="auto"/>
      <w:ind w:left="0"/>
      <w:outlineLvl w:val="1"/>
    </w:pPr>
    <w:rPr>
      <w:rFonts w:eastAsia="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D78"/>
    <w:rPr>
      <w:color w:val="0000FF" w:themeColor="hyperlink"/>
      <w:u w:val="single"/>
    </w:rPr>
  </w:style>
  <w:style w:type="paragraph" w:customStyle="1" w:styleId="mainbody">
    <w:name w:val="mainbody"/>
    <w:basedOn w:val="Normal"/>
    <w:rsid w:val="009663CA"/>
    <w:pPr>
      <w:spacing w:before="100" w:beforeAutospacing="1" w:after="100" w:afterAutospacing="1" w:line="270" w:lineRule="atLeast"/>
    </w:pPr>
    <w:rPr>
      <w:rFonts w:ascii="Arial" w:eastAsia="Times New Roman" w:hAnsi="Arial" w:cs="Arial"/>
      <w:color w:val="676767"/>
      <w:sz w:val="18"/>
      <w:szCs w:val="18"/>
    </w:rPr>
  </w:style>
  <w:style w:type="character" w:styleId="Emphasis">
    <w:name w:val="Emphasis"/>
    <w:basedOn w:val="DefaultParagraphFont"/>
    <w:uiPriority w:val="20"/>
    <w:qFormat/>
    <w:rsid w:val="00BF2E6D"/>
    <w:rPr>
      <w:i/>
      <w:iCs/>
    </w:rPr>
  </w:style>
  <w:style w:type="paragraph" w:styleId="ListParagraph">
    <w:name w:val="List Paragraph"/>
    <w:basedOn w:val="Normal"/>
    <w:uiPriority w:val="34"/>
    <w:qFormat/>
    <w:rsid w:val="00C9660D"/>
    <w:pPr>
      <w:ind w:left="720"/>
      <w:contextualSpacing/>
    </w:pPr>
  </w:style>
  <w:style w:type="table" w:styleId="TableGrid">
    <w:name w:val="Table Grid"/>
    <w:basedOn w:val="TableNormal"/>
    <w:uiPriority w:val="59"/>
    <w:rsid w:val="00C95A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18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8FD"/>
    <w:rPr>
      <w:rFonts w:ascii="Tahoma" w:hAnsi="Tahoma" w:cs="Tahoma"/>
      <w:sz w:val="16"/>
      <w:szCs w:val="16"/>
    </w:rPr>
  </w:style>
  <w:style w:type="paragraph" w:customStyle="1" w:styleId="Default">
    <w:name w:val="Default"/>
    <w:rsid w:val="00042C91"/>
    <w:pPr>
      <w:autoSpaceDE w:val="0"/>
      <w:autoSpaceDN w:val="0"/>
      <w:adjustRightInd w:val="0"/>
      <w:spacing w:line="240" w:lineRule="auto"/>
      <w:ind w:left="0"/>
      <w:jc w:val="left"/>
    </w:pPr>
    <w:rPr>
      <w:rFonts w:ascii="Cambria" w:hAnsi="Cambria" w:cs="Cambria"/>
      <w:color w:val="000000"/>
      <w:sz w:val="24"/>
      <w:szCs w:val="24"/>
    </w:rPr>
  </w:style>
  <w:style w:type="character" w:customStyle="1" w:styleId="Heading2Char">
    <w:name w:val="Heading 2 Char"/>
    <w:basedOn w:val="DefaultParagraphFont"/>
    <w:link w:val="Heading2"/>
    <w:uiPriority w:val="9"/>
    <w:rsid w:val="00B04360"/>
    <w:rPr>
      <w:rFonts w:eastAsia="Calibri" w:cs="Times New Roman"/>
      <w:b/>
    </w:rPr>
  </w:style>
  <w:style w:type="character" w:customStyle="1" w:styleId="Heading1Char">
    <w:name w:val="Heading 1 Char"/>
    <w:basedOn w:val="DefaultParagraphFont"/>
    <w:link w:val="Heading1"/>
    <w:uiPriority w:val="9"/>
    <w:rsid w:val="001D5E6E"/>
    <w:rPr>
      <w:rFonts w:cs="Arial"/>
      <w:b/>
      <w:smallCaps/>
      <w:sz w:val="28"/>
    </w:rPr>
  </w:style>
  <w:style w:type="character" w:styleId="PlaceholderText">
    <w:name w:val="Placeholder Text"/>
    <w:basedOn w:val="DefaultParagraphFont"/>
    <w:uiPriority w:val="99"/>
    <w:semiHidden/>
    <w:rsid w:val="00DD3433"/>
    <w:rPr>
      <w:color w:val="808080"/>
    </w:rPr>
  </w:style>
  <w:style w:type="paragraph" w:styleId="Header">
    <w:name w:val="header"/>
    <w:basedOn w:val="Normal"/>
    <w:link w:val="HeaderChar"/>
    <w:uiPriority w:val="99"/>
    <w:unhideWhenUsed/>
    <w:rsid w:val="001911A2"/>
    <w:pPr>
      <w:tabs>
        <w:tab w:val="center" w:pos="4680"/>
        <w:tab w:val="right" w:pos="9360"/>
      </w:tabs>
      <w:spacing w:line="240" w:lineRule="auto"/>
    </w:pPr>
  </w:style>
  <w:style w:type="character" w:customStyle="1" w:styleId="HeaderChar">
    <w:name w:val="Header Char"/>
    <w:basedOn w:val="DefaultParagraphFont"/>
    <w:link w:val="Header"/>
    <w:uiPriority w:val="99"/>
    <w:rsid w:val="001911A2"/>
  </w:style>
  <w:style w:type="paragraph" w:styleId="Footer">
    <w:name w:val="footer"/>
    <w:basedOn w:val="Normal"/>
    <w:link w:val="FooterChar"/>
    <w:uiPriority w:val="99"/>
    <w:unhideWhenUsed/>
    <w:rsid w:val="001911A2"/>
    <w:pPr>
      <w:tabs>
        <w:tab w:val="center" w:pos="4680"/>
        <w:tab w:val="right" w:pos="9360"/>
      </w:tabs>
      <w:spacing w:line="240" w:lineRule="auto"/>
    </w:pPr>
  </w:style>
  <w:style w:type="character" w:customStyle="1" w:styleId="FooterChar">
    <w:name w:val="Footer Char"/>
    <w:basedOn w:val="DefaultParagraphFont"/>
    <w:link w:val="Footer"/>
    <w:uiPriority w:val="99"/>
    <w:rsid w:val="001911A2"/>
  </w:style>
  <w:style w:type="table" w:customStyle="1" w:styleId="TableGrid1">
    <w:name w:val="Table Grid1"/>
    <w:basedOn w:val="TableNormal"/>
    <w:next w:val="TableGrid"/>
    <w:uiPriority w:val="59"/>
    <w:rsid w:val="000443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68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68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268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6557">
      <w:bodyDiv w:val="1"/>
      <w:marLeft w:val="0"/>
      <w:marRight w:val="0"/>
      <w:marTop w:val="0"/>
      <w:marBottom w:val="0"/>
      <w:divBdr>
        <w:top w:val="none" w:sz="0" w:space="0" w:color="auto"/>
        <w:left w:val="none" w:sz="0" w:space="0" w:color="auto"/>
        <w:bottom w:val="none" w:sz="0" w:space="0" w:color="auto"/>
        <w:right w:val="none" w:sz="0" w:space="0" w:color="auto"/>
      </w:divBdr>
      <w:divsChild>
        <w:div w:id="555091141">
          <w:marLeft w:val="0"/>
          <w:marRight w:val="0"/>
          <w:marTop w:val="0"/>
          <w:marBottom w:val="0"/>
          <w:divBdr>
            <w:top w:val="none" w:sz="0" w:space="0" w:color="auto"/>
            <w:left w:val="none" w:sz="0" w:space="0" w:color="auto"/>
            <w:bottom w:val="none" w:sz="0" w:space="0" w:color="auto"/>
            <w:right w:val="none" w:sz="0" w:space="0" w:color="auto"/>
          </w:divBdr>
          <w:divsChild>
            <w:div w:id="1462193588">
              <w:marLeft w:val="0"/>
              <w:marRight w:val="0"/>
              <w:marTop w:val="0"/>
              <w:marBottom w:val="0"/>
              <w:divBdr>
                <w:top w:val="none" w:sz="0" w:space="0" w:color="auto"/>
                <w:left w:val="none" w:sz="0" w:space="0" w:color="auto"/>
                <w:bottom w:val="none" w:sz="0" w:space="0" w:color="auto"/>
                <w:right w:val="none" w:sz="0" w:space="0" w:color="auto"/>
              </w:divBdr>
              <w:divsChild>
                <w:div w:id="727609754">
                  <w:marLeft w:val="0"/>
                  <w:marRight w:val="0"/>
                  <w:marTop w:val="0"/>
                  <w:marBottom w:val="0"/>
                  <w:divBdr>
                    <w:top w:val="none" w:sz="0" w:space="0" w:color="auto"/>
                    <w:left w:val="none" w:sz="0" w:space="0" w:color="auto"/>
                    <w:bottom w:val="none" w:sz="0" w:space="0" w:color="auto"/>
                    <w:right w:val="none" w:sz="0" w:space="0" w:color="auto"/>
                  </w:divBdr>
                  <w:divsChild>
                    <w:div w:id="508184078">
                      <w:marLeft w:val="0"/>
                      <w:marRight w:val="0"/>
                      <w:marTop w:val="0"/>
                      <w:marBottom w:val="375"/>
                      <w:divBdr>
                        <w:top w:val="none" w:sz="0" w:space="0" w:color="auto"/>
                        <w:left w:val="none" w:sz="0" w:space="0" w:color="auto"/>
                        <w:bottom w:val="none" w:sz="0" w:space="0" w:color="auto"/>
                        <w:right w:val="none" w:sz="0" w:space="0" w:color="auto"/>
                      </w:divBdr>
                      <w:divsChild>
                        <w:div w:id="1092582923">
                          <w:marLeft w:val="0"/>
                          <w:marRight w:val="0"/>
                          <w:marTop w:val="0"/>
                          <w:marBottom w:val="0"/>
                          <w:divBdr>
                            <w:top w:val="none" w:sz="0" w:space="0" w:color="auto"/>
                            <w:left w:val="none" w:sz="0" w:space="0" w:color="auto"/>
                            <w:bottom w:val="none" w:sz="0" w:space="0" w:color="auto"/>
                            <w:right w:val="none" w:sz="0" w:space="0" w:color="auto"/>
                          </w:divBdr>
                          <w:divsChild>
                            <w:div w:id="1025325705">
                              <w:marLeft w:val="0"/>
                              <w:marRight w:val="0"/>
                              <w:marTop w:val="0"/>
                              <w:marBottom w:val="0"/>
                              <w:divBdr>
                                <w:top w:val="none" w:sz="0" w:space="0" w:color="auto"/>
                                <w:left w:val="none" w:sz="0" w:space="0" w:color="auto"/>
                                <w:bottom w:val="none" w:sz="0" w:space="0" w:color="auto"/>
                                <w:right w:val="none" w:sz="0" w:space="0" w:color="auto"/>
                              </w:divBdr>
                              <w:divsChild>
                                <w:div w:id="1320963733">
                                  <w:marLeft w:val="0"/>
                                  <w:marRight w:val="0"/>
                                  <w:marTop w:val="0"/>
                                  <w:marBottom w:val="0"/>
                                  <w:divBdr>
                                    <w:top w:val="none" w:sz="0" w:space="0" w:color="auto"/>
                                    <w:left w:val="none" w:sz="0" w:space="0" w:color="auto"/>
                                    <w:bottom w:val="none" w:sz="0" w:space="0" w:color="auto"/>
                                    <w:right w:val="none" w:sz="0" w:space="0" w:color="auto"/>
                                  </w:divBdr>
                                  <w:divsChild>
                                    <w:div w:id="78063601">
                                      <w:marLeft w:val="0"/>
                                      <w:marRight w:val="0"/>
                                      <w:marTop w:val="120"/>
                                      <w:marBottom w:val="0"/>
                                      <w:divBdr>
                                        <w:top w:val="none" w:sz="0" w:space="0" w:color="auto"/>
                                        <w:left w:val="none" w:sz="0" w:space="0" w:color="auto"/>
                                        <w:bottom w:val="none" w:sz="0" w:space="0" w:color="auto"/>
                                        <w:right w:val="none" w:sz="0" w:space="0" w:color="auto"/>
                                      </w:divBdr>
                                      <w:divsChild>
                                        <w:div w:id="506987684">
                                          <w:marLeft w:val="0"/>
                                          <w:marRight w:val="0"/>
                                          <w:marTop w:val="0"/>
                                          <w:marBottom w:val="0"/>
                                          <w:divBdr>
                                            <w:top w:val="none" w:sz="0" w:space="0" w:color="auto"/>
                                            <w:left w:val="none" w:sz="0" w:space="0" w:color="auto"/>
                                            <w:bottom w:val="none" w:sz="0" w:space="0" w:color="auto"/>
                                            <w:right w:val="none" w:sz="0" w:space="0" w:color="auto"/>
                                          </w:divBdr>
                                          <w:divsChild>
                                            <w:div w:id="606693047">
                                              <w:marLeft w:val="45"/>
                                              <w:marRight w:val="45"/>
                                              <w:marTop w:val="0"/>
                                              <w:marBottom w:val="0"/>
                                              <w:divBdr>
                                                <w:top w:val="none" w:sz="0" w:space="0" w:color="auto"/>
                                                <w:left w:val="none" w:sz="0" w:space="0" w:color="auto"/>
                                                <w:bottom w:val="none" w:sz="0" w:space="0" w:color="auto"/>
                                                <w:right w:val="none" w:sz="0" w:space="0" w:color="auto"/>
                                              </w:divBdr>
                                              <w:divsChild>
                                                <w:div w:id="327640659">
                                                  <w:marLeft w:val="0"/>
                                                  <w:marRight w:val="0"/>
                                                  <w:marTop w:val="0"/>
                                                  <w:marBottom w:val="0"/>
                                                  <w:divBdr>
                                                    <w:top w:val="single" w:sz="6" w:space="0" w:color="E1E1E1"/>
                                                    <w:left w:val="single" w:sz="6" w:space="0" w:color="E1E1E1"/>
                                                    <w:bottom w:val="single" w:sz="6" w:space="0" w:color="E1E1E1"/>
                                                    <w:right w:val="single" w:sz="6" w:space="0" w:color="E1E1E1"/>
                                                  </w:divBdr>
                                                  <w:divsChild>
                                                    <w:div w:id="865405423">
                                                      <w:marLeft w:val="0"/>
                                                      <w:marRight w:val="0"/>
                                                      <w:marTop w:val="0"/>
                                                      <w:marBottom w:val="0"/>
                                                      <w:divBdr>
                                                        <w:top w:val="none" w:sz="0" w:space="0" w:color="auto"/>
                                                        <w:left w:val="none" w:sz="0" w:space="0" w:color="auto"/>
                                                        <w:bottom w:val="none" w:sz="0" w:space="0" w:color="auto"/>
                                                        <w:right w:val="none" w:sz="0" w:space="0" w:color="auto"/>
                                                      </w:divBdr>
                                                      <w:divsChild>
                                                        <w:div w:id="1227763423">
                                                          <w:marLeft w:val="0"/>
                                                          <w:marRight w:val="0"/>
                                                          <w:marTop w:val="0"/>
                                                          <w:marBottom w:val="375"/>
                                                          <w:divBdr>
                                                            <w:top w:val="none" w:sz="0" w:space="0" w:color="auto"/>
                                                            <w:left w:val="none" w:sz="0" w:space="0" w:color="auto"/>
                                                            <w:bottom w:val="none" w:sz="0" w:space="0" w:color="auto"/>
                                                            <w:right w:val="none" w:sz="0" w:space="0" w:color="auto"/>
                                                          </w:divBdr>
                                                          <w:divsChild>
                                                            <w:div w:id="1106460164">
                                                              <w:marLeft w:val="0"/>
                                                              <w:marRight w:val="0"/>
                                                              <w:marTop w:val="0"/>
                                                              <w:marBottom w:val="0"/>
                                                              <w:divBdr>
                                                                <w:top w:val="none" w:sz="0" w:space="0" w:color="auto"/>
                                                                <w:left w:val="none" w:sz="0" w:space="0" w:color="auto"/>
                                                                <w:bottom w:val="none" w:sz="0" w:space="0" w:color="auto"/>
                                                                <w:right w:val="none" w:sz="0" w:space="0" w:color="auto"/>
                                                              </w:divBdr>
                                                              <w:divsChild>
                                                                <w:div w:id="406420821">
                                                                  <w:marLeft w:val="0"/>
                                                                  <w:marRight w:val="0"/>
                                                                  <w:marTop w:val="0"/>
                                                                  <w:marBottom w:val="0"/>
                                                                  <w:divBdr>
                                                                    <w:top w:val="none" w:sz="0" w:space="0" w:color="auto"/>
                                                                    <w:left w:val="none" w:sz="0" w:space="0" w:color="auto"/>
                                                                    <w:bottom w:val="none" w:sz="0" w:space="0" w:color="auto"/>
                                                                    <w:right w:val="none" w:sz="0" w:space="0" w:color="auto"/>
                                                                  </w:divBdr>
                                                                  <w:divsChild>
                                                                    <w:div w:id="1774544637">
                                                                      <w:marLeft w:val="0"/>
                                                                      <w:marRight w:val="0"/>
                                                                      <w:marTop w:val="0"/>
                                                                      <w:marBottom w:val="0"/>
                                                                      <w:divBdr>
                                                                        <w:top w:val="none" w:sz="0" w:space="0" w:color="auto"/>
                                                                        <w:left w:val="none" w:sz="0" w:space="0" w:color="auto"/>
                                                                        <w:bottom w:val="none" w:sz="0" w:space="0" w:color="auto"/>
                                                                        <w:right w:val="none" w:sz="0" w:space="0" w:color="auto"/>
                                                                      </w:divBdr>
                                                                      <w:divsChild>
                                                                        <w:div w:id="1231692575">
                                                                          <w:marLeft w:val="0"/>
                                                                          <w:marRight w:val="0"/>
                                                                          <w:marTop w:val="0"/>
                                                                          <w:marBottom w:val="0"/>
                                                                          <w:divBdr>
                                                                            <w:top w:val="none" w:sz="0" w:space="0" w:color="auto"/>
                                                                            <w:left w:val="none" w:sz="0" w:space="0" w:color="auto"/>
                                                                            <w:bottom w:val="none" w:sz="0" w:space="0" w:color="auto"/>
                                                                            <w:right w:val="none" w:sz="0" w:space="0" w:color="auto"/>
                                                                          </w:divBdr>
                                                                          <w:divsChild>
                                                                            <w:div w:id="14609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084550">
      <w:bodyDiv w:val="1"/>
      <w:marLeft w:val="0"/>
      <w:marRight w:val="0"/>
      <w:marTop w:val="0"/>
      <w:marBottom w:val="0"/>
      <w:divBdr>
        <w:top w:val="none" w:sz="0" w:space="0" w:color="auto"/>
        <w:left w:val="none" w:sz="0" w:space="0" w:color="auto"/>
        <w:bottom w:val="none" w:sz="0" w:space="0" w:color="auto"/>
        <w:right w:val="none" w:sz="0" w:space="0" w:color="auto"/>
      </w:divBdr>
    </w:div>
    <w:div w:id="680621021">
      <w:bodyDiv w:val="1"/>
      <w:marLeft w:val="0"/>
      <w:marRight w:val="0"/>
      <w:marTop w:val="0"/>
      <w:marBottom w:val="0"/>
      <w:divBdr>
        <w:top w:val="none" w:sz="0" w:space="0" w:color="auto"/>
        <w:left w:val="none" w:sz="0" w:space="0" w:color="auto"/>
        <w:bottom w:val="none" w:sz="0" w:space="0" w:color="auto"/>
        <w:right w:val="none" w:sz="0" w:space="0" w:color="auto"/>
      </w:divBdr>
    </w:div>
    <w:div w:id="997997005">
      <w:bodyDiv w:val="1"/>
      <w:marLeft w:val="0"/>
      <w:marRight w:val="0"/>
      <w:marTop w:val="0"/>
      <w:marBottom w:val="0"/>
      <w:divBdr>
        <w:top w:val="none" w:sz="0" w:space="0" w:color="auto"/>
        <w:left w:val="none" w:sz="0" w:space="0" w:color="auto"/>
        <w:bottom w:val="none" w:sz="0" w:space="0" w:color="auto"/>
        <w:right w:val="none" w:sz="0" w:space="0" w:color="auto"/>
      </w:divBdr>
    </w:div>
    <w:div w:id="1114981074">
      <w:bodyDiv w:val="1"/>
      <w:marLeft w:val="0"/>
      <w:marRight w:val="0"/>
      <w:marTop w:val="0"/>
      <w:marBottom w:val="0"/>
      <w:divBdr>
        <w:top w:val="none" w:sz="0" w:space="0" w:color="auto"/>
        <w:left w:val="none" w:sz="0" w:space="0" w:color="auto"/>
        <w:bottom w:val="none" w:sz="0" w:space="0" w:color="auto"/>
        <w:right w:val="none" w:sz="0" w:space="0" w:color="auto"/>
      </w:divBdr>
      <w:divsChild>
        <w:div w:id="1999141421">
          <w:marLeft w:val="547"/>
          <w:marRight w:val="0"/>
          <w:marTop w:val="0"/>
          <w:marBottom w:val="0"/>
          <w:divBdr>
            <w:top w:val="none" w:sz="0" w:space="0" w:color="auto"/>
            <w:left w:val="none" w:sz="0" w:space="0" w:color="auto"/>
            <w:bottom w:val="none" w:sz="0" w:space="0" w:color="auto"/>
            <w:right w:val="none" w:sz="0" w:space="0" w:color="auto"/>
          </w:divBdr>
        </w:div>
      </w:divsChild>
    </w:div>
    <w:div w:id="2124498691">
      <w:bodyDiv w:val="1"/>
      <w:marLeft w:val="0"/>
      <w:marRight w:val="0"/>
      <w:marTop w:val="0"/>
      <w:marBottom w:val="0"/>
      <w:divBdr>
        <w:top w:val="none" w:sz="0" w:space="0" w:color="auto"/>
        <w:left w:val="none" w:sz="0" w:space="0" w:color="auto"/>
        <w:bottom w:val="none" w:sz="0" w:space="0" w:color="auto"/>
        <w:right w:val="none" w:sz="0" w:space="0" w:color="auto"/>
      </w:divBdr>
      <w:divsChild>
        <w:div w:id="975648958">
          <w:marLeft w:val="547"/>
          <w:marRight w:val="0"/>
          <w:marTop w:val="0"/>
          <w:marBottom w:val="0"/>
          <w:divBdr>
            <w:top w:val="none" w:sz="0" w:space="0" w:color="auto"/>
            <w:left w:val="none" w:sz="0" w:space="0" w:color="auto"/>
            <w:bottom w:val="none" w:sz="0" w:space="0" w:color="auto"/>
            <w:right w:val="none" w:sz="0" w:space="0" w:color="auto"/>
          </w:divBdr>
        </w:div>
        <w:div w:id="1250654831">
          <w:marLeft w:val="547"/>
          <w:marRight w:val="0"/>
          <w:marTop w:val="0"/>
          <w:marBottom w:val="0"/>
          <w:divBdr>
            <w:top w:val="none" w:sz="0" w:space="0" w:color="auto"/>
            <w:left w:val="none" w:sz="0" w:space="0" w:color="auto"/>
            <w:bottom w:val="none" w:sz="0" w:space="0" w:color="auto"/>
            <w:right w:val="none" w:sz="0" w:space="0" w:color="auto"/>
          </w:divBdr>
        </w:div>
        <w:div w:id="1267468330">
          <w:marLeft w:val="547"/>
          <w:marRight w:val="0"/>
          <w:marTop w:val="0"/>
          <w:marBottom w:val="0"/>
          <w:divBdr>
            <w:top w:val="none" w:sz="0" w:space="0" w:color="auto"/>
            <w:left w:val="none" w:sz="0" w:space="0" w:color="auto"/>
            <w:bottom w:val="none" w:sz="0" w:space="0" w:color="auto"/>
            <w:right w:val="none" w:sz="0" w:space="0" w:color="auto"/>
          </w:divBdr>
        </w:div>
        <w:div w:id="1354913241">
          <w:marLeft w:val="547"/>
          <w:marRight w:val="0"/>
          <w:marTop w:val="0"/>
          <w:marBottom w:val="0"/>
          <w:divBdr>
            <w:top w:val="none" w:sz="0" w:space="0" w:color="auto"/>
            <w:left w:val="none" w:sz="0" w:space="0" w:color="auto"/>
            <w:bottom w:val="none" w:sz="0" w:space="0" w:color="auto"/>
            <w:right w:val="none" w:sz="0" w:space="0" w:color="auto"/>
          </w:divBdr>
        </w:div>
        <w:div w:id="1453936168">
          <w:marLeft w:val="547"/>
          <w:marRight w:val="0"/>
          <w:marTop w:val="0"/>
          <w:marBottom w:val="0"/>
          <w:divBdr>
            <w:top w:val="none" w:sz="0" w:space="0" w:color="auto"/>
            <w:left w:val="none" w:sz="0" w:space="0" w:color="auto"/>
            <w:bottom w:val="none" w:sz="0" w:space="0" w:color="auto"/>
            <w:right w:val="none" w:sz="0" w:space="0" w:color="auto"/>
          </w:divBdr>
        </w:div>
        <w:div w:id="1825664817">
          <w:marLeft w:val="547"/>
          <w:marRight w:val="0"/>
          <w:marTop w:val="0"/>
          <w:marBottom w:val="0"/>
          <w:divBdr>
            <w:top w:val="none" w:sz="0" w:space="0" w:color="auto"/>
            <w:left w:val="none" w:sz="0" w:space="0" w:color="auto"/>
            <w:bottom w:val="none" w:sz="0" w:space="0" w:color="auto"/>
            <w:right w:val="none" w:sz="0" w:space="0" w:color="auto"/>
          </w:divBdr>
        </w:div>
        <w:div w:id="19008997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education.alberta.ca/media/352661/buil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7F565B-283C-47FA-A8DC-0D6BB524F743}" type="doc">
      <dgm:prSet loTypeId="urn:microsoft.com/office/officeart/2005/8/layout/pyramid3" loCatId="pyramid" qsTypeId="urn:microsoft.com/office/officeart/2005/8/quickstyle/simple1" qsCatId="simple" csTypeId="urn:microsoft.com/office/officeart/2005/8/colors/colorful3" csCatId="colorful" phldr="1"/>
      <dgm:spPr/>
    </dgm:pt>
    <dgm:pt modelId="{D61EC4FA-71AD-44D9-84CD-B16ADE010030}">
      <dgm:prSet phldrT="[Text]" custT="1"/>
      <dgm:spPr/>
      <dgm:t>
        <a:bodyPr/>
        <a:lstStyle/>
        <a:p>
          <a:r>
            <a:rPr lang="en-US" sz="1800" b="1">
              <a:ln/>
            </a:rPr>
            <a:t>Tier 1 Benefits All Students</a:t>
          </a:r>
        </a:p>
        <a:p>
          <a:r>
            <a:rPr lang="en-US" sz="1400">
              <a:ln/>
            </a:rPr>
            <a:t>All students are in a welcoming, caring respectful and safe learning environment that respects diverstiy and fosters a sense of belonging; There is a shared philosophy for code of conduct - "The Pipestone Way" that has a positive, solution focused and restorative discipline approach in all aspects of the school; Promotes ethical citizenship; There are strategies that are research and data informed.  Mental Health Capacity Building. </a:t>
          </a:r>
        </a:p>
      </dgm:t>
    </dgm:pt>
    <dgm:pt modelId="{2BF10A4B-218B-4E46-B711-9E1B2C0BBBBB}" type="parTrans" cxnId="{7EEDDA4D-30BC-46FA-83DA-785B3D4C92FA}">
      <dgm:prSet/>
      <dgm:spPr/>
      <dgm:t>
        <a:bodyPr/>
        <a:lstStyle/>
        <a:p>
          <a:endParaRPr lang="en-US">
            <a:ln>
              <a:noFill/>
            </a:ln>
          </a:endParaRPr>
        </a:p>
      </dgm:t>
    </dgm:pt>
    <dgm:pt modelId="{F8896D84-125E-4B03-8BBD-D360C59250D7}" type="sibTrans" cxnId="{7EEDDA4D-30BC-46FA-83DA-785B3D4C92FA}">
      <dgm:prSet/>
      <dgm:spPr/>
      <dgm:t>
        <a:bodyPr/>
        <a:lstStyle/>
        <a:p>
          <a:endParaRPr lang="en-US">
            <a:ln>
              <a:noFill/>
            </a:ln>
          </a:endParaRPr>
        </a:p>
      </dgm:t>
    </dgm:pt>
    <dgm:pt modelId="{2493C5AF-F61B-4B07-A6D3-6F6830C94114}">
      <dgm:prSet phldrT="[Text]" custT="1"/>
      <dgm:spPr/>
      <dgm:t>
        <a:bodyPr/>
        <a:lstStyle/>
        <a:p>
          <a:pPr>
            <a:spcAft>
              <a:spcPct val="35000"/>
            </a:spcAft>
          </a:pPr>
          <a:r>
            <a:rPr lang="en-US" sz="1400" b="1">
              <a:ln/>
            </a:rPr>
            <a:t>Tier 2 </a:t>
          </a:r>
          <a:r>
            <a:rPr lang="en-US" sz="1200" b="1">
              <a:ln/>
            </a:rPr>
            <a:t>Targets specific students in need</a:t>
          </a:r>
        </a:p>
        <a:p>
          <a:pPr>
            <a:spcAft>
              <a:spcPts val="0"/>
            </a:spcAft>
          </a:pPr>
          <a:r>
            <a:rPr lang="en-US" sz="1400">
              <a:ln/>
            </a:rPr>
            <a:t>1 on 1 counselling;</a:t>
          </a:r>
        </a:p>
        <a:p>
          <a:pPr>
            <a:spcAft>
              <a:spcPts val="0"/>
            </a:spcAft>
          </a:pPr>
          <a:r>
            <a:rPr lang="en-US" sz="1400">
              <a:ln/>
            </a:rPr>
            <a:t>small group supports;</a:t>
          </a:r>
        </a:p>
        <a:p>
          <a:pPr>
            <a:spcAft>
              <a:spcPts val="0"/>
            </a:spcAft>
          </a:pPr>
          <a:r>
            <a:rPr lang="en-US" sz="1400">
              <a:ln/>
            </a:rPr>
            <a:t>classoom interventions;</a:t>
          </a:r>
        </a:p>
        <a:p>
          <a:pPr>
            <a:spcAft>
              <a:spcPts val="0"/>
            </a:spcAft>
          </a:pPr>
          <a:r>
            <a:rPr lang="en-US" sz="1400">
              <a:ln/>
            </a:rPr>
            <a:t>behaviour support plan;</a:t>
          </a:r>
        </a:p>
        <a:p>
          <a:pPr>
            <a:spcAft>
              <a:spcPts val="0"/>
            </a:spcAft>
          </a:pPr>
          <a:r>
            <a:rPr lang="en-US" sz="1400">
              <a:ln/>
            </a:rPr>
            <a:t>referrals to community organization;</a:t>
          </a:r>
        </a:p>
        <a:p>
          <a:pPr>
            <a:spcAft>
              <a:spcPts val="0"/>
            </a:spcAft>
          </a:pPr>
          <a:r>
            <a:rPr lang="en-US" sz="1400">
              <a:ln/>
            </a:rPr>
            <a:t>parent contacts</a:t>
          </a:r>
        </a:p>
      </dgm:t>
    </dgm:pt>
    <dgm:pt modelId="{1FD834D0-9B37-43C1-A9CC-A7ED760E8DE8}" type="parTrans" cxnId="{A6A44F7B-B514-453D-8231-A3AF35BA5CED}">
      <dgm:prSet/>
      <dgm:spPr/>
      <dgm:t>
        <a:bodyPr/>
        <a:lstStyle/>
        <a:p>
          <a:endParaRPr lang="en-US">
            <a:ln>
              <a:noFill/>
            </a:ln>
          </a:endParaRPr>
        </a:p>
      </dgm:t>
    </dgm:pt>
    <dgm:pt modelId="{1BE856C1-7BB1-475A-B345-7C2133ABF2FC}" type="sibTrans" cxnId="{A6A44F7B-B514-453D-8231-A3AF35BA5CED}">
      <dgm:prSet/>
      <dgm:spPr/>
      <dgm:t>
        <a:bodyPr/>
        <a:lstStyle/>
        <a:p>
          <a:endParaRPr lang="en-US">
            <a:ln>
              <a:noFill/>
            </a:ln>
          </a:endParaRPr>
        </a:p>
      </dgm:t>
    </dgm:pt>
    <dgm:pt modelId="{728CFC04-AC5F-439C-B5BD-39A0E34EE851}">
      <dgm:prSet phldrT="[Text]" custT="1"/>
      <dgm:spPr/>
      <dgm:t>
        <a:bodyPr/>
        <a:lstStyle/>
        <a:p>
          <a:r>
            <a:rPr lang="en-US" sz="1200" b="1">
              <a:ln>
                <a:noFill/>
              </a:ln>
            </a:rPr>
            <a:t>Tier 3 High Needs </a:t>
          </a:r>
        </a:p>
        <a:p>
          <a:r>
            <a:rPr lang="en-US" sz="1200" b="1">
              <a:ln>
                <a:noFill/>
              </a:ln>
            </a:rPr>
            <a:t>Specialized </a:t>
          </a:r>
        </a:p>
        <a:p>
          <a:r>
            <a:rPr lang="en-US" sz="1200" b="1">
              <a:ln>
                <a:noFill/>
              </a:ln>
            </a:rPr>
            <a:t>student supports</a:t>
          </a:r>
        </a:p>
        <a:p>
          <a:r>
            <a:rPr lang="en-US" sz="1200">
              <a:ln>
                <a:noFill/>
              </a:ln>
            </a:rPr>
            <a:t>Highly </a:t>
          </a:r>
        </a:p>
        <a:p>
          <a:r>
            <a:rPr lang="en-US" sz="1200">
              <a:ln>
                <a:noFill/>
              </a:ln>
            </a:rPr>
            <a:t>individualized; </a:t>
          </a:r>
        </a:p>
        <a:p>
          <a:r>
            <a:rPr lang="en-US" sz="1200">
              <a:ln>
                <a:noFill/>
              </a:ln>
            </a:rPr>
            <a:t>Coordinated </a:t>
          </a:r>
        </a:p>
        <a:p>
          <a:r>
            <a:rPr lang="en-US" sz="1200">
              <a:ln>
                <a:noFill/>
              </a:ln>
            </a:rPr>
            <a:t>supports </a:t>
          </a:r>
        </a:p>
        <a:p>
          <a:r>
            <a:rPr lang="en-US" sz="1200">
              <a:ln>
                <a:noFill/>
              </a:ln>
            </a:rPr>
            <a:t>by </a:t>
          </a:r>
        </a:p>
        <a:p>
          <a:r>
            <a:rPr lang="en-US" sz="1200">
              <a:ln>
                <a:noFill/>
              </a:ln>
            </a:rPr>
            <a:t>multiple service </a:t>
          </a:r>
        </a:p>
        <a:p>
          <a:r>
            <a:rPr lang="en-US" sz="1200">
              <a:ln>
                <a:noFill/>
              </a:ln>
            </a:rPr>
            <a:t>providers</a:t>
          </a:r>
        </a:p>
      </dgm:t>
    </dgm:pt>
    <dgm:pt modelId="{9F64D114-D941-4F4F-8D10-CA1E51BA8367}" type="parTrans" cxnId="{143FA87D-4BF5-47D7-86D2-D71D9ED301E3}">
      <dgm:prSet/>
      <dgm:spPr/>
      <dgm:t>
        <a:bodyPr/>
        <a:lstStyle/>
        <a:p>
          <a:endParaRPr lang="en-US">
            <a:ln>
              <a:noFill/>
            </a:ln>
          </a:endParaRPr>
        </a:p>
      </dgm:t>
    </dgm:pt>
    <dgm:pt modelId="{4D56F859-5570-4473-AB68-C304CDE4E6D2}" type="sibTrans" cxnId="{143FA87D-4BF5-47D7-86D2-D71D9ED301E3}">
      <dgm:prSet/>
      <dgm:spPr/>
      <dgm:t>
        <a:bodyPr/>
        <a:lstStyle/>
        <a:p>
          <a:endParaRPr lang="en-US">
            <a:ln>
              <a:noFill/>
            </a:ln>
          </a:endParaRPr>
        </a:p>
      </dgm:t>
    </dgm:pt>
    <dgm:pt modelId="{1058EE8B-8E46-4AE7-AA45-D54D1635D703}" type="pres">
      <dgm:prSet presAssocID="{657F565B-283C-47FA-A8DC-0D6BB524F743}" presName="Name0" presStyleCnt="0">
        <dgm:presLayoutVars>
          <dgm:dir/>
          <dgm:animLvl val="lvl"/>
          <dgm:resizeHandles val="exact"/>
        </dgm:presLayoutVars>
      </dgm:prSet>
      <dgm:spPr/>
    </dgm:pt>
    <dgm:pt modelId="{08976901-0E4C-4879-AA8F-FF54D7DC138B}" type="pres">
      <dgm:prSet presAssocID="{D61EC4FA-71AD-44D9-84CD-B16ADE010030}" presName="Name8" presStyleCnt="0"/>
      <dgm:spPr/>
    </dgm:pt>
    <dgm:pt modelId="{81F56732-F6CA-4235-BA4F-F7E1A25950A6}" type="pres">
      <dgm:prSet presAssocID="{D61EC4FA-71AD-44D9-84CD-B16ADE010030}" presName="level" presStyleLbl="node1" presStyleIdx="0" presStyleCnt="3">
        <dgm:presLayoutVars>
          <dgm:chMax val="1"/>
          <dgm:bulletEnabled val="1"/>
        </dgm:presLayoutVars>
      </dgm:prSet>
      <dgm:spPr/>
      <dgm:t>
        <a:bodyPr/>
        <a:lstStyle/>
        <a:p>
          <a:endParaRPr lang="en-US"/>
        </a:p>
      </dgm:t>
    </dgm:pt>
    <dgm:pt modelId="{DA991CBF-6F35-4D5F-9F8A-927A3F0EA4E0}" type="pres">
      <dgm:prSet presAssocID="{D61EC4FA-71AD-44D9-84CD-B16ADE010030}" presName="levelTx" presStyleLbl="revTx" presStyleIdx="0" presStyleCnt="0">
        <dgm:presLayoutVars>
          <dgm:chMax val="1"/>
          <dgm:bulletEnabled val="1"/>
        </dgm:presLayoutVars>
      </dgm:prSet>
      <dgm:spPr/>
      <dgm:t>
        <a:bodyPr/>
        <a:lstStyle/>
        <a:p>
          <a:endParaRPr lang="en-US"/>
        </a:p>
      </dgm:t>
    </dgm:pt>
    <dgm:pt modelId="{A4FF49C8-CF27-47A9-A11D-01E0AF9ED500}" type="pres">
      <dgm:prSet presAssocID="{2493C5AF-F61B-4B07-A6D3-6F6830C94114}" presName="Name8" presStyleCnt="0"/>
      <dgm:spPr/>
    </dgm:pt>
    <dgm:pt modelId="{7C168328-C36A-42A4-AE59-8A54143364F4}" type="pres">
      <dgm:prSet presAssocID="{2493C5AF-F61B-4B07-A6D3-6F6830C94114}" presName="level" presStyleLbl="node1" presStyleIdx="1" presStyleCnt="3">
        <dgm:presLayoutVars>
          <dgm:chMax val="1"/>
          <dgm:bulletEnabled val="1"/>
        </dgm:presLayoutVars>
      </dgm:prSet>
      <dgm:spPr/>
      <dgm:t>
        <a:bodyPr/>
        <a:lstStyle/>
        <a:p>
          <a:endParaRPr lang="en-US"/>
        </a:p>
      </dgm:t>
    </dgm:pt>
    <dgm:pt modelId="{2CE4125A-FE5A-413C-8D32-B411DE2A4475}" type="pres">
      <dgm:prSet presAssocID="{2493C5AF-F61B-4B07-A6D3-6F6830C94114}" presName="levelTx" presStyleLbl="revTx" presStyleIdx="0" presStyleCnt="0">
        <dgm:presLayoutVars>
          <dgm:chMax val="1"/>
          <dgm:bulletEnabled val="1"/>
        </dgm:presLayoutVars>
      </dgm:prSet>
      <dgm:spPr/>
      <dgm:t>
        <a:bodyPr/>
        <a:lstStyle/>
        <a:p>
          <a:endParaRPr lang="en-US"/>
        </a:p>
      </dgm:t>
    </dgm:pt>
    <dgm:pt modelId="{0BF45F8F-18E9-4A0C-AE36-6EC5E2C8D3BA}" type="pres">
      <dgm:prSet presAssocID="{728CFC04-AC5F-439C-B5BD-39A0E34EE851}" presName="Name8" presStyleCnt="0"/>
      <dgm:spPr/>
    </dgm:pt>
    <dgm:pt modelId="{23902978-4459-4D34-A011-88B9B987CC0A}" type="pres">
      <dgm:prSet presAssocID="{728CFC04-AC5F-439C-B5BD-39A0E34EE851}" presName="level" presStyleLbl="node1" presStyleIdx="2" presStyleCnt="3" custScaleY="103629">
        <dgm:presLayoutVars>
          <dgm:chMax val="1"/>
          <dgm:bulletEnabled val="1"/>
        </dgm:presLayoutVars>
      </dgm:prSet>
      <dgm:spPr/>
      <dgm:t>
        <a:bodyPr/>
        <a:lstStyle/>
        <a:p>
          <a:endParaRPr lang="en-US"/>
        </a:p>
      </dgm:t>
    </dgm:pt>
    <dgm:pt modelId="{B4207A77-A74C-4D9F-87D0-97B6BC8E2DBD}" type="pres">
      <dgm:prSet presAssocID="{728CFC04-AC5F-439C-B5BD-39A0E34EE851}" presName="levelTx" presStyleLbl="revTx" presStyleIdx="0" presStyleCnt="0">
        <dgm:presLayoutVars>
          <dgm:chMax val="1"/>
          <dgm:bulletEnabled val="1"/>
        </dgm:presLayoutVars>
      </dgm:prSet>
      <dgm:spPr/>
      <dgm:t>
        <a:bodyPr/>
        <a:lstStyle/>
        <a:p>
          <a:endParaRPr lang="en-US"/>
        </a:p>
      </dgm:t>
    </dgm:pt>
  </dgm:ptLst>
  <dgm:cxnLst>
    <dgm:cxn modelId="{30832A5F-E07E-4BEA-978E-0391576CD385}" type="presOf" srcId="{657F565B-283C-47FA-A8DC-0D6BB524F743}" destId="{1058EE8B-8E46-4AE7-AA45-D54D1635D703}" srcOrd="0" destOrd="0" presId="urn:microsoft.com/office/officeart/2005/8/layout/pyramid3"/>
    <dgm:cxn modelId="{B6647279-9832-4DDD-9726-0EBD05A9434C}" type="presOf" srcId="{728CFC04-AC5F-439C-B5BD-39A0E34EE851}" destId="{B4207A77-A74C-4D9F-87D0-97B6BC8E2DBD}" srcOrd="1" destOrd="0" presId="urn:microsoft.com/office/officeart/2005/8/layout/pyramid3"/>
    <dgm:cxn modelId="{7EEDDA4D-30BC-46FA-83DA-785B3D4C92FA}" srcId="{657F565B-283C-47FA-A8DC-0D6BB524F743}" destId="{D61EC4FA-71AD-44D9-84CD-B16ADE010030}" srcOrd="0" destOrd="0" parTransId="{2BF10A4B-218B-4E46-B711-9E1B2C0BBBBB}" sibTransId="{F8896D84-125E-4B03-8BBD-D360C59250D7}"/>
    <dgm:cxn modelId="{6F1226FF-D2EF-4BE0-B21C-8D6F7D8D9710}" type="presOf" srcId="{2493C5AF-F61B-4B07-A6D3-6F6830C94114}" destId="{7C168328-C36A-42A4-AE59-8A54143364F4}" srcOrd="0" destOrd="0" presId="urn:microsoft.com/office/officeart/2005/8/layout/pyramid3"/>
    <dgm:cxn modelId="{143FA87D-4BF5-47D7-86D2-D71D9ED301E3}" srcId="{657F565B-283C-47FA-A8DC-0D6BB524F743}" destId="{728CFC04-AC5F-439C-B5BD-39A0E34EE851}" srcOrd="2" destOrd="0" parTransId="{9F64D114-D941-4F4F-8D10-CA1E51BA8367}" sibTransId="{4D56F859-5570-4473-AB68-C304CDE4E6D2}"/>
    <dgm:cxn modelId="{A6A44F7B-B514-453D-8231-A3AF35BA5CED}" srcId="{657F565B-283C-47FA-A8DC-0D6BB524F743}" destId="{2493C5AF-F61B-4B07-A6D3-6F6830C94114}" srcOrd="1" destOrd="0" parTransId="{1FD834D0-9B37-43C1-A9CC-A7ED760E8DE8}" sibTransId="{1BE856C1-7BB1-475A-B345-7C2133ABF2FC}"/>
    <dgm:cxn modelId="{E9408754-BE62-4564-991B-7691E4808995}" type="presOf" srcId="{D61EC4FA-71AD-44D9-84CD-B16ADE010030}" destId="{81F56732-F6CA-4235-BA4F-F7E1A25950A6}" srcOrd="0" destOrd="0" presId="urn:microsoft.com/office/officeart/2005/8/layout/pyramid3"/>
    <dgm:cxn modelId="{D175A38D-8B51-4660-99B2-DBD8B6881A8C}" type="presOf" srcId="{D61EC4FA-71AD-44D9-84CD-B16ADE010030}" destId="{DA991CBF-6F35-4D5F-9F8A-927A3F0EA4E0}" srcOrd="1" destOrd="0" presId="urn:microsoft.com/office/officeart/2005/8/layout/pyramid3"/>
    <dgm:cxn modelId="{E9BC1104-E3BE-41B3-B806-0AB13704FD27}" type="presOf" srcId="{728CFC04-AC5F-439C-B5BD-39A0E34EE851}" destId="{23902978-4459-4D34-A011-88B9B987CC0A}" srcOrd="0" destOrd="0" presId="urn:microsoft.com/office/officeart/2005/8/layout/pyramid3"/>
    <dgm:cxn modelId="{1802E9C7-0D33-4E87-A410-4017C09E1100}" type="presOf" srcId="{2493C5AF-F61B-4B07-A6D3-6F6830C94114}" destId="{2CE4125A-FE5A-413C-8D32-B411DE2A4475}" srcOrd="1" destOrd="0" presId="urn:microsoft.com/office/officeart/2005/8/layout/pyramid3"/>
    <dgm:cxn modelId="{2C69E216-AB6F-4290-A4B0-710C1D3A02C3}" type="presParOf" srcId="{1058EE8B-8E46-4AE7-AA45-D54D1635D703}" destId="{08976901-0E4C-4879-AA8F-FF54D7DC138B}" srcOrd="0" destOrd="0" presId="urn:microsoft.com/office/officeart/2005/8/layout/pyramid3"/>
    <dgm:cxn modelId="{B6821843-42D5-420E-BD02-785489E5B8DA}" type="presParOf" srcId="{08976901-0E4C-4879-AA8F-FF54D7DC138B}" destId="{81F56732-F6CA-4235-BA4F-F7E1A25950A6}" srcOrd="0" destOrd="0" presId="urn:microsoft.com/office/officeart/2005/8/layout/pyramid3"/>
    <dgm:cxn modelId="{EDE93765-939C-46A7-A63C-F74CFBD80821}" type="presParOf" srcId="{08976901-0E4C-4879-AA8F-FF54D7DC138B}" destId="{DA991CBF-6F35-4D5F-9F8A-927A3F0EA4E0}" srcOrd="1" destOrd="0" presId="urn:microsoft.com/office/officeart/2005/8/layout/pyramid3"/>
    <dgm:cxn modelId="{499A767C-AA04-4982-82EF-94DFC28B0922}" type="presParOf" srcId="{1058EE8B-8E46-4AE7-AA45-D54D1635D703}" destId="{A4FF49C8-CF27-47A9-A11D-01E0AF9ED500}" srcOrd="1" destOrd="0" presId="urn:microsoft.com/office/officeart/2005/8/layout/pyramid3"/>
    <dgm:cxn modelId="{05353263-4C82-4B8A-940A-BE9F99CFADDA}" type="presParOf" srcId="{A4FF49C8-CF27-47A9-A11D-01E0AF9ED500}" destId="{7C168328-C36A-42A4-AE59-8A54143364F4}" srcOrd="0" destOrd="0" presId="urn:microsoft.com/office/officeart/2005/8/layout/pyramid3"/>
    <dgm:cxn modelId="{D567C5BB-81F3-436A-8981-AC7FC24B635B}" type="presParOf" srcId="{A4FF49C8-CF27-47A9-A11D-01E0AF9ED500}" destId="{2CE4125A-FE5A-413C-8D32-B411DE2A4475}" srcOrd="1" destOrd="0" presId="urn:microsoft.com/office/officeart/2005/8/layout/pyramid3"/>
    <dgm:cxn modelId="{48B81AF7-1CF4-4E04-97A7-D897C6F6AA56}" type="presParOf" srcId="{1058EE8B-8E46-4AE7-AA45-D54D1635D703}" destId="{0BF45F8F-18E9-4A0C-AE36-6EC5E2C8D3BA}" srcOrd="2" destOrd="0" presId="urn:microsoft.com/office/officeart/2005/8/layout/pyramid3"/>
    <dgm:cxn modelId="{C229BE5A-AE77-4F06-827E-A6A4844CACE5}" type="presParOf" srcId="{0BF45F8F-18E9-4A0C-AE36-6EC5E2C8D3BA}" destId="{23902978-4459-4D34-A011-88B9B987CC0A}" srcOrd="0" destOrd="0" presId="urn:microsoft.com/office/officeart/2005/8/layout/pyramid3"/>
    <dgm:cxn modelId="{B6577DFE-E7F4-495F-896B-C1CE83630745}" type="presParOf" srcId="{0BF45F8F-18E9-4A0C-AE36-6EC5E2C8D3BA}" destId="{B4207A77-A74C-4D9F-87D0-97B6BC8E2DBD}"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F56732-F6CA-4235-BA4F-F7E1A25950A6}">
      <dsp:nvSpPr>
        <dsp:cNvPr id="0" name=""/>
        <dsp:cNvSpPr/>
      </dsp:nvSpPr>
      <dsp:spPr>
        <a:xfrm rot="10800000">
          <a:off x="0" y="0"/>
          <a:ext cx="5791200" cy="2710413"/>
        </a:xfrm>
        <a:prstGeom prst="trapezoid">
          <a:avLst>
            <a:gd name="adj" fmla="val 35185"/>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kern="1200">
              <a:ln/>
            </a:rPr>
            <a:t>Tier 1 Benefits All Students</a:t>
          </a:r>
        </a:p>
        <a:p>
          <a:pPr lvl="0" algn="ctr" defTabSz="800100">
            <a:lnSpc>
              <a:spcPct val="90000"/>
            </a:lnSpc>
            <a:spcBef>
              <a:spcPct val="0"/>
            </a:spcBef>
            <a:spcAft>
              <a:spcPct val="35000"/>
            </a:spcAft>
          </a:pPr>
          <a:r>
            <a:rPr lang="en-US" sz="1400" kern="1200">
              <a:ln/>
            </a:rPr>
            <a:t>All students are in a welcoming, caring respectful and safe learning environment that respects diverstiy and fosters a sense of belonging; There is a shared philosophy for code of conduct - "The Pipestone Way" that has a positive, solution focused and restorative discipline approach in all aspects of the school; Promotes ethical citizenship; There are strategies that are research and data informed.  Mental Health Capacity Building. </a:t>
          </a:r>
        </a:p>
      </dsp:txBody>
      <dsp:txXfrm rot="-10800000">
        <a:off x="1013459" y="0"/>
        <a:ext cx="3764280" cy="2710413"/>
      </dsp:txXfrm>
    </dsp:sp>
    <dsp:sp modelId="{7C168328-C36A-42A4-AE59-8A54143364F4}">
      <dsp:nvSpPr>
        <dsp:cNvPr id="0" name=""/>
        <dsp:cNvSpPr/>
      </dsp:nvSpPr>
      <dsp:spPr>
        <a:xfrm rot="10800000">
          <a:off x="953663" y="2710413"/>
          <a:ext cx="3883872" cy="2710413"/>
        </a:xfrm>
        <a:prstGeom prst="trapezoid">
          <a:avLst>
            <a:gd name="adj" fmla="val 35185"/>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ln/>
            </a:rPr>
            <a:t>Tier 2 </a:t>
          </a:r>
          <a:r>
            <a:rPr lang="en-US" sz="1200" b="1" kern="1200">
              <a:ln/>
            </a:rPr>
            <a:t>Targets specific students in need</a:t>
          </a:r>
        </a:p>
        <a:p>
          <a:pPr lvl="0" algn="ctr" defTabSz="622300">
            <a:lnSpc>
              <a:spcPct val="90000"/>
            </a:lnSpc>
            <a:spcBef>
              <a:spcPct val="0"/>
            </a:spcBef>
            <a:spcAft>
              <a:spcPts val="0"/>
            </a:spcAft>
          </a:pPr>
          <a:r>
            <a:rPr lang="en-US" sz="1400" kern="1200">
              <a:ln/>
            </a:rPr>
            <a:t>1 on 1 counselling;</a:t>
          </a:r>
        </a:p>
        <a:p>
          <a:pPr lvl="0" algn="ctr" defTabSz="622300">
            <a:lnSpc>
              <a:spcPct val="90000"/>
            </a:lnSpc>
            <a:spcBef>
              <a:spcPct val="0"/>
            </a:spcBef>
            <a:spcAft>
              <a:spcPts val="0"/>
            </a:spcAft>
          </a:pPr>
          <a:r>
            <a:rPr lang="en-US" sz="1400" kern="1200">
              <a:ln/>
            </a:rPr>
            <a:t>small group supports;</a:t>
          </a:r>
        </a:p>
        <a:p>
          <a:pPr lvl="0" algn="ctr" defTabSz="622300">
            <a:lnSpc>
              <a:spcPct val="90000"/>
            </a:lnSpc>
            <a:spcBef>
              <a:spcPct val="0"/>
            </a:spcBef>
            <a:spcAft>
              <a:spcPts val="0"/>
            </a:spcAft>
          </a:pPr>
          <a:r>
            <a:rPr lang="en-US" sz="1400" kern="1200">
              <a:ln/>
            </a:rPr>
            <a:t>classoom interventions;</a:t>
          </a:r>
        </a:p>
        <a:p>
          <a:pPr lvl="0" algn="ctr" defTabSz="622300">
            <a:lnSpc>
              <a:spcPct val="90000"/>
            </a:lnSpc>
            <a:spcBef>
              <a:spcPct val="0"/>
            </a:spcBef>
            <a:spcAft>
              <a:spcPts val="0"/>
            </a:spcAft>
          </a:pPr>
          <a:r>
            <a:rPr lang="en-US" sz="1400" kern="1200">
              <a:ln/>
            </a:rPr>
            <a:t>behaviour support plan;</a:t>
          </a:r>
        </a:p>
        <a:p>
          <a:pPr lvl="0" algn="ctr" defTabSz="622300">
            <a:lnSpc>
              <a:spcPct val="90000"/>
            </a:lnSpc>
            <a:spcBef>
              <a:spcPct val="0"/>
            </a:spcBef>
            <a:spcAft>
              <a:spcPts val="0"/>
            </a:spcAft>
          </a:pPr>
          <a:r>
            <a:rPr lang="en-US" sz="1400" kern="1200">
              <a:ln/>
            </a:rPr>
            <a:t>referrals to community organization;</a:t>
          </a:r>
        </a:p>
        <a:p>
          <a:pPr lvl="0" algn="ctr" defTabSz="622300">
            <a:lnSpc>
              <a:spcPct val="90000"/>
            </a:lnSpc>
            <a:spcBef>
              <a:spcPct val="0"/>
            </a:spcBef>
            <a:spcAft>
              <a:spcPts val="0"/>
            </a:spcAft>
          </a:pPr>
          <a:r>
            <a:rPr lang="en-US" sz="1400" kern="1200">
              <a:ln/>
            </a:rPr>
            <a:t>parent contacts</a:t>
          </a:r>
        </a:p>
      </dsp:txBody>
      <dsp:txXfrm rot="-10800000">
        <a:off x="1633341" y="2710413"/>
        <a:ext cx="2524516" cy="2710413"/>
      </dsp:txXfrm>
    </dsp:sp>
    <dsp:sp modelId="{23902978-4459-4D34-A011-88B9B987CC0A}">
      <dsp:nvSpPr>
        <dsp:cNvPr id="0" name=""/>
        <dsp:cNvSpPr/>
      </dsp:nvSpPr>
      <dsp:spPr>
        <a:xfrm rot="10800000">
          <a:off x="1907327" y="5420826"/>
          <a:ext cx="1976544" cy="2808773"/>
        </a:xfrm>
        <a:prstGeom prst="trapezoid">
          <a:avLst>
            <a:gd name="adj" fmla="val 5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ln>
                <a:noFill/>
              </a:ln>
            </a:rPr>
            <a:t>Tier 3 High Needs </a:t>
          </a:r>
        </a:p>
        <a:p>
          <a:pPr lvl="0" algn="ctr" defTabSz="533400">
            <a:lnSpc>
              <a:spcPct val="90000"/>
            </a:lnSpc>
            <a:spcBef>
              <a:spcPct val="0"/>
            </a:spcBef>
            <a:spcAft>
              <a:spcPct val="35000"/>
            </a:spcAft>
          </a:pPr>
          <a:r>
            <a:rPr lang="en-US" sz="1200" b="1" kern="1200">
              <a:ln>
                <a:noFill/>
              </a:ln>
            </a:rPr>
            <a:t>Specialized </a:t>
          </a:r>
        </a:p>
        <a:p>
          <a:pPr lvl="0" algn="ctr" defTabSz="533400">
            <a:lnSpc>
              <a:spcPct val="90000"/>
            </a:lnSpc>
            <a:spcBef>
              <a:spcPct val="0"/>
            </a:spcBef>
            <a:spcAft>
              <a:spcPct val="35000"/>
            </a:spcAft>
          </a:pPr>
          <a:r>
            <a:rPr lang="en-US" sz="1200" b="1" kern="1200">
              <a:ln>
                <a:noFill/>
              </a:ln>
            </a:rPr>
            <a:t>student supports</a:t>
          </a:r>
        </a:p>
        <a:p>
          <a:pPr lvl="0" algn="ctr" defTabSz="533400">
            <a:lnSpc>
              <a:spcPct val="90000"/>
            </a:lnSpc>
            <a:spcBef>
              <a:spcPct val="0"/>
            </a:spcBef>
            <a:spcAft>
              <a:spcPct val="35000"/>
            </a:spcAft>
          </a:pPr>
          <a:r>
            <a:rPr lang="en-US" sz="1200" kern="1200">
              <a:ln>
                <a:noFill/>
              </a:ln>
            </a:rPr>
            <a:t>Highly </a:t>
          </a:r>
        </a:p>
        <a:p>
          <a:pPr lvl="0" algn="ctr" defTabSz="533400">
            <a:lnSpc>
              <a:spcPct val="90000"/>
            </a:lnSpc>
            <a:spcBef>
              <a:spcPct val="0"/>
            </a:spcBef>
            <a:spcAft>
              <a:spcPct val="35000"/>
            </a:spcAft>
          </a:pPr>
          <a:r>
            <a:rPr lang="en-US" sz="1200" kern="1200">
              <a:ln>
                <a:noFill/>
              </a:ln>
            </a:rPr>
            <a:t>individualized; </a:t>
          </a:r>
        </a:p>
        <a:p>
          <a:pPr lvl="0" algn="ctr" defTabSz="533400">
            <a:lnSpc>
              <a:spcPct val="90000"/>
            </a:lnSpc>
            <a:spcBef>
              <a:spcPct val="0"/>
            </a:spcBef>
            <a:spcAft>
              <a:spcPct val="35000"/>
            </a:spcAft>
          </a:pPr>
          <a:r>
            <a:rPr lang="en-US" sz="1200" kern="1200">
              <a:ln>
                <a:noFill/>
              </a:ln>
            </a:rPr>
            <a:t>Coordinated </a:t>
          </a:r>
        </a:p>
        <a:p>
          <a:pPr lvl="0" algn="ctr" defTabSz="533400">
            <a:lnSpc>
              <a:spcPct val="90000"/>
            </a:lnSpc>
            <a:spcBef>
              <a:spcPct val="0"/>
            </a:spcBef>
            <a:spcAft>
              <a:spcPct val="35000"/>
            </a:spcAft>
          </a:pPr>
          <a:r>
            <a:rPr lang="en-US" sz="1200" kern="1200">
              <a:ln>
                <a:noFill/>
              </a:ln>
            </a:rPr>
            <a:t>supports </a:t>
          </a:r>
        </a:p>
        <a:p>
          <a:pPr lvl="0" algn="ctr" defTabSz="533400">
            <a:lnSpc>
              <a:spcPct val="90000"/>
            </a:lnSpc>
            <a:spcBef>
              <a:spcPct val="0"/>
            </a:spcBef>
            <a:spcAft>
              <a:spcPct val="35000"/>
            </a:spcAft>
          </a:pPr>
          <a:r>
            <a:rPr lang="en-US" sz="1200" kern="1200">
              <a:ln>
                <a:noFill/>
              </a:ln>
            </a:rPr>
            <a:t>by </a:t>
          </a:r>
        </a:p>
        <a:p>
          <a:pPr lvl="0" algn="ctr" defTabSz="533400">
            <a:lnSpc>
              <a:spcPct val="90000"/>
            </a:lnSpc>
            <a:spcBef>
              <a:spcPct val="0"/>
            </a:spcBef>
            <a:spcAft>
              <a:spcPct val="35000"/>
            </a:spcAft>
          </a:pPr>
          <a:r>
            <a:rPr lang="en-US" sz="1200" kern="1200">
              <a:ln>
                <a:noFill/>
              </a:ln>
            </a:rPr>
            <a:t>multiple service </a:t>
          </a:r>
        </a:p>
        <a:p>
          <a:pPr lvl="0" algn="ctr" defTabSz="533400">
            <a:lnSpc>
              <a:spcPct val="90000"/>
            </a:lnSpc>
            <a:spcBef>
              <a:spcPct val="0"/>
            </a:spcBef>
            <a:spcAft>
              <a:spcPct val="35000"/>
            </a:spcAft>
          </a:pPr>
          <a:r>
            <a:rPr lang="en-US" sz="1200" kern="1200">
              <a:ln>
                <a:noFill/>
              </a:ln>
            </a:rPr>
            <a:t>providers</a:t>
          </a:r>
        </a:p>
      </dsp:txBody>
      <dsp:txXfrm rot="-10800000">
        <a:off x="1907327" y="5420826"/>
        <a:ext cx="1976544" cy="280877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246DBF37AA4020A127F5E213B2BE89"/>
        <w:category>
          <w:name w:val="General"/>
          <w:gallery w:val="placeholder"/>
        </w:category>
        <w:types>
          <w:type w:val="bbPlcHdr"/>
        </w:types>
        <w:behaviors>
          <w:behavior w:val="content"/>
        </w:behaviors>
        <w:guid w:val="{A1CF4D9E-1655-412F-AFDF-21A0A3684A1D}"/>
      </w:docPartPr>
      <w:docPartBody>
        <w:p w:rsidR="00B531A6" w:rsidRDefault="00B531A6" w:rsidP="00B531A6">
          <w:pPr>
            <w:pStyle w:val="38246DBF37AA4020A127F5E213B2BE891"/>
          </w:pPr>
          <w:r w:rsidRPr="00DD3433">
            <w:rPr>
              <w:rStyle w:val="PlaceholderText"/>
              <w:rFonts w:ascii="Calibri" w:hAnsi="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14"/>
    <w:rsid w:val="00117414"/>
    <w:rsid w:val="002A7909"/>
    <w:rsid w:val="00301CA6"/>
    <w:rsid w:val="003F415F"/>
    <w:rsid w:val="005029DD"/>
    <w:rsid w:val="0060103F"/>
    <w:rsid w:val="00684428"/>
    <w:rsid w:val="00821C0A"/>
    <w:rsid w:val="008433B7"/>
    <w:rsid w:val="00A66311"/>
    <w:rsid w:val="00B531A6"/>
    <w:rsid w:val="00D51074"/>
    <w:rsid w:val="00EA1492"/>
    <w:rsid w:val="00ED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15F"/>
    <w:rPr>
      <w:color w:val="808080"/>
    </w:rPr>
  </w:style>
  <w:style w:type="paragraph" w:customStyle="1" w:styleId="E70124F2665D49609B2670E1B0ED8D91">
    <w:name w:val="E70124F2665D49609B2670E1B0ED8D91"/>
    <w:rsid w:val="00117414"/>
  </w:style>
  <w:style w:type="paragraph" w:customStyle="1" w:styleId="DF16E814DDDC4AAC8D26741D1009098B">
    <w:name w:val="DF16E814DDDC4AAC8D26741D1009098B"/>
    <w:rsid w:val="00117414"/>
  </w:style>
  <w:style w:type="paragraph" w:customStyle="1" w:styleId="A6967D94B0F84B1991AB8DCB72E2AAEA">
    <w:name w:val="A6967D94B0F84B1991AB8DCB72E2AAEA"/>
    <w:rsid w:val="00117414"/>
  </w:style>
  <w:style w:type="paragraph" w:customStyle="1" w:styleId="6D6B7D60726B4554B50A5533554D05B1">
    <w:name w:val="6D6B7D60726B4554B50A5533554D05B1"/>
    <w:rsid w:val="00117414"/>
  </w:style>
  <w:style w:type="paragraph" w:customStyle="1" w:styleId="297B56BC7548491BB0E55861F0821EEE">
    <w:name w:val="297B56BC7548491BB0E55861F0821EEE"/>
    <w:rsid w:val="00117414"/>
  </w:style>
  <w:style w:type="paragraph" w:customStyle="1" w:styleId="1D64EB8A5CDD4D9589219495E8F2E680">
    <w:name w:val="1D64EB8A5CDD4D9589219495E8F2E680"/>
    <w:rsid w:val="00117414"/>
  </w:style>
  <w:style w:type="paragraph" w:customStyle="1" w:styleId="38246DBF37AA4020A127F5E213B2BE89">
    <w:name w:val="38246DBF37AA4020A127F5E213B2BE89"/>
    <w:rsid w:val="00117414"/>
    <w:pPr>
      <w:spacing w:after="0" w:line="360" w:lineRule="auto"/>
      <w:ind w:left="446"/>
      <w:jc w:val="both"/>
    </w:pPr>
    <w:rPr>
      <w:rFonts w:eastAsiaTheme="minorHAnsi"/>
    </w:rPr>
  </w:style>
  <w:style w:type="paragraph" w:customStyle="1" w:styleId="96278D01CD994F5A92F8DEF21DF7CC71">
    <w:name w:val="96278D01CD994F5A92F8DEF21DF7CC71"/>
    <w:rsid w:val="00117414"/>
    <w:pPr>
      <w:spacing w:after="0" w:line="360" w:lineRule="auto"/>
      <w:ind w:left="446"/>
      <w:jc w:val="both"/>
    </w:pPr>
    <w:rPr>
      <w:rFonts w:eastAsiaTheme="minorHAnsi"/>
    </w:rPr>
  </w:style>
  <w:style w:type="paragraph" w:customStyle="1" w:styleId="7868B18D0E51443E842461C4AF56A7E4">
    <w:name w:val="7868B18D0E51443E842461C4AF56A7E4"/>
    <w:rsid w:val="00117414"/>
    <w:pPr>
      <w:tabs>
        <w:tab w:val="center" w:pos="4680"/>
        <w:tab w:val="right" w:pos="9360"/>
      </w:tabs>
      <w:spacing w:after="0" w:line="240" w:lineRule="auto"/>
      <w:ind w:left="446"/>
      <w:jc w:val="both"/>
    </w:pPr>
    <w:rPr>
      <w:rFonts w:eastAsiaTheme="minorHAnsi"/>
    </w:rPr>
  </w:style>
  <w:style w:type="paragraph" w:customStyle="1" w:styleId="38246DBF37AA4020A127F5E213B2BE891">
    <w:name w:val="38246DBF37AA4020A127F5E213B2BE891"/>
    <w:rsid w:val="00B531A6"/>
    <w:pPr>
      <w:spacing w:after="0" w:line="360" w:lineRule="auto"/>
      <w:ind w:left="446"/>
      <w:jc w:val="both"/>
    </w:pPr>
    <w:rPr>
      <w:rFonts w:eastAsiaTheme="minorHAnsi"/>
    </w:rPr>
  </w:style>
  <w:style w:type="paragraph" w:customStyle="1" w:styleId="96278D01CD994F5A92F8DEF21DF7CC711">
    <w:name w:val="96278D01CD994F5A92F8DEF21DF7CC711"/>
    <w:rsid w:val="00B531A6"/>
    <w:pPr>
      <w:spacing w:after="0" w:line="360" w:lineRule="auto"/>
      <w:ind w:left="446"/>
      <w:jc w:val="both"/>
    </w:pPr>
    <w:rPr>
      <w:rFonts w:eastAsiaTheme="minorHAnsi"/>
    </w:rPr>
  </w:style>
  <w:style w:type="paragraph" w:customStyle="1" w:styleId="7C927F37705245878C4A00A931FCE634">
    <w:name w:val="7C927F37705245878C4A00A931FCE634"/>
    <w:rsid w:val="00B531A6"/>
    <w:pPr>
      <w:tabs>
        <w:tab w:val="center" w:pos="4680"/>
        <w:tab w:val="right" w:pos="9360"/>
      </w:tabs>
      <w:spacing w:after="0" w:line="240" w:lineRule="auto"/>
      <w:ind w:left="446"/>
      <w:jc w:val="both"/>
    </w:pPr>
    <w:rPr>
      <w:rFonts w:eastAsiaTheme="minorHAnsi"/>
    </w:rPr>
  </w:style>
  <w:style w:type="paragraph" w:customStyle="1" w:styleId="7F95EDE4B89D442992C352481087B791">
    <w:name w:val="7F95EDE4B89D442992C352481087B791"/>
    <w:rsid w:val="00B531A6"/>
  </w:style>
  <w:style w:type="paragraph" w:customStyle="1" w:styleId="780EC6802EFF4F44BD6ACFEF17276989">
    <w:name w:val="780EC6802EFF4F44BD6ACFEF17276989"/>
    <w:rsid w:val="00B531A6"/>
  </w:style>
  <w:style w:type="paragraph" w:customStyle="1" w:styleId="9755D21760784F05A55E89130F12B3AE">
    <w:name w:val="9755D21760784F05A55E89130F12B3AE"/>
    <w:rsid w:val="00301CA6"/>
  </w:style>
  <w:style w:type="paragraph" w:customStyle="1" w:styleId="915574A08D2F45F9B7E82B31A522256E">
    <w:name w:val="915574A08D2F45F9B7E82B31A522256E"/>
    <w:rsid w:val="00D51074"/>
  </w:style>
  <w:style w:type="paragraph" w:customStyle="1" w:styleId="286FC97FC2E849729F543FA5EB48252D">
    <w:name w:val="286FC97FC2E849729F543FA5EB48252D"/>
    <w:rsid w:val="00D51074"/>
  </w:style>
  <w:style w:type="paragraph" w:customStyle="1" w:styleId="6618D9E88C0E46F9964E1201742C4E4D">
    <w:name w:val="6618D9E88C0E46F9964E1201742C4E4D"/>
    <w:rsid w:val="003F415F"/>
  </w:style>
  <w:style w:type="paragraph" w:customStyle="1" w:styleId="D4AEAC7F394E4D16AB992D56CA2EF18B">
    <w:name w:val="D4AEAC7F394E4D16AB992D56CA2EF18B"/>
    <w:rsid w:val="003F415F"/>
  </w:style>
  <w:style w:type="paragraph" w:customStyle="1" w:styleId="0EAA2A036F7D4F6A812225407A36B285">
    <w:name w:val="0EAA2A036F7D4F6A812225407A36B285"/>
    <w:rsid w:val="003F415F"/>
  </w:style>
  <w:style w:type="paragraph" w:customStyle="1" w:styleId="18B88323025E4F0FAB238A3D401E421B">
    <w:name w:val="18B88323025E4F0FAB238A3D401E421B"/>
    <w:rsid w:val="003F415F"/>
  </w:style>
  <w:style w:type="paragraph" w:customStyle="1" w:styleId="520E056F80F245D3890638B4B02D4060">
    <w:name w:val="520E056F80F245D3890638B4B02D4060"/>
    <w:rsid w:val="003F415F"/>
  </w:style>
  <w:style w:type="paragraph" w:customStyle="1" w:styleId="E617917274D34922A900A458C2E79414">
    <w:name w:val="E617917274D34922A900A458C2E79414"/>
    <w:rsid w:val="003F415F"/>
  </w:style>
  <w:style w:type="paragraph" w:customStyle="1" w:styleId="874D2405ECB04CD6A4CC3CBE917278F9">
    <w:name w:val="874D2405ECB04CD6A4CC3CBE917278F9"/>
    <w:rsid w:val="003F4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1376A-E07D-4EBC-971C-10354485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WRPS</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Wyrostok</dc:creator>
  <cp:lastModifiedBy>Kevin Gibson</cp:lastModifiedBy>
  <cp:revision>4</cp:revision>
  <cp:lastPrinted>2018-04-04T21:43:00Z</cp:lastPrinted>
  <dcterms:created xsi:type="dcterms:W3CDTF">2018-09-16T18:38:00Z</dcterms:created>
  <dcterms:modified xsi:type="dcterms:W3CDTF">2018-09-16T19:09:00Z</dcterms:modified>
</cp:coreProperties>
</file>